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EC" w:rsidRPr="00D548EC" w:rsidRDefault="00D548EC" w:rsidP="00D548EC">
      <w:pPr>
        <w:shd w:val="clear" w:color="auto" w:fill="FFFFFF"/>
        <w:spacing w:line="324" w:lineRule="atLeast"/>
        <w:outlineLvl w:val="0"/>
        <w:rPr>
          <w:rFonts w:ascii="Georgia" w:eastAsia="Times New Roman" w:hAnsi="Georgia" w:cs="Times New Roman"/>
          <w:color w:val="000000"/>
          <w:kern w:val="36"/>
          <w:sz w:val="57"/>
          <w:szCs w:val="57"/>
        </w:rPr>
      </w:pPr>
      <w:r w:rsidRPr="00D548EC">
        <w:rPr>
          <w:rFonts w:ascii="Georgia" w:eastAsia="Times New Roman" w:hAnsi="Georgia" w:cs="Times New Roman"/>
          <w:color w:val="000000"/>
          <w:kern w:val="36"/>
          <w:sz w:val="57"/>
          <w:szCs w:val="57"/>
        </w:rPr>
        <w:t>Motivaci zam</w:t>
      </w:r>
      <w:r w:rsidRPr="00D548EC">
        <w:rPr>
          <w:rFonts w:ascii="Lucida Grande" w:eastAsia="Times New Roman" w:hAnsi="Lucida Grande" w:cs="Lucida Grande"/>
          <w:color w:val="000000"/>
          <w:kern w:val="36"/>
          <w:sz w:val="57"/>
          <w:szCs w:val="57"/>
        </w:rPr>
        <w:t>ě</w:t>
      </w:r>
      <w:r w:rsidRPr="00D548EC">
        <w:rPr>
          <w:rFonts w:ascii="Georgia" w:eastAsia="Times New Roman" w:hAnsi="Georgia" w:cs="Times New Roman"/>
          <w:color w:val="000000"/>
          <w:kern w:val="36"/>
          <w:sz w:val="57"/>
          <w:szCs w:val="57"/>
        </w:rPr>
        <w:t>stnanc</w:t>
      </w:r>
      <w:r w:rsidRPr="00D548EC">
        <w:rPr>
          <w:rFonts w:ascii="Lucida Grande" w:eastAsia="Times New Roman" w:hAnsi="Lucida Grande" w:cs="Lucida Grande"/>
          <w:color w:val="000000"/>
          <w:kern w:val="36"/>
          <w:sz w:val="57"/>
          <w:szCs w:val="57"/>
        </w:rPr>
        <w:t>ů</w:t>
      </w:r>
      <w:r w:rsidRPr="00D548EC">
        <w:rPr>
          <w:rFonts w:ascii="Georgia" w:eastAsia="Times New Roman" w:hAnsi="Georgia" w:cs="Times New Roman"/>
          <w:color w:val="000000"/>
          <w:kern w:val="36"/>
          <w:sz w:val="57"/>
          <w:szCs w:val="57"/>
        </w:rPr>
        <w:t xml:space="preserve"> ovliv</w:t>
      </w:r>
      <w:r w:rsidRPr="00D548EC">
        <w:rPr>
          <w:rFonts w:ascii="Lucida Grande" w:eastAsia="Times New Roman" w:hAnsi="Lucida Grande" w:cs="Lucida Grande"/>
          <w:color w:val="000000"/>
          <w:kern w:val="36"/>
          <w:sz w:val="57"/>
          <w:szCs w:val="57"/>
        </w:rPr>
        <w:t>ň</w:t>
      </w:r>
      <w:r w:rsidRPr="00D548EC">
        <w:rPr>
          <w:rFonts w:ascii="Georgia" w:eastAsia="Times New Roman" w:hAnsi="Georgia" w:cs="Times New Roman"/>
          <w:color w:val="000000"/>
          <w:kern w:val="36"/>
          <w:sz w:val="57"/>
          <w:szCs w:val="57"/>
        </w:rPr>
        <w:t>ují spíše kolegové ne</w:t>
      </w:r>
      <w:r w:rsidRPr="00D548EC">
        <w:rPr>
          <w:rFonts w:ascii="Lucida Grande" w:eastAsia="Times New Roman" w:hAnsi="Lucida Grande" w:cs="Lucida Grande"/>
          <w:color w:val="000000"/>
          <w:kern w:val="36"/>
          <w:sz w:val="57"/>
          <w:szCs w:val="57"/>
        </w:rPr>
        <w:t>ž</w:t>
      </w:r>
      <w:r w:rsidRPr="00D548EC">
        <w:rPr>
          <w:rFonts w:ascii="Georgia" w:eastAsia="Times New Roman" w:hAnsi="Georgia" w:cs="Times New Roman"/>
          <w:color w:val="000000"/>
          <w:kern w:val="36"/>
          <w:sz w:val="57"/>
          <w:szCs w:val="57"/>
        </w:rPr>
        <w:t xml:space="preserve"> management</w:t>
      </w:r>
    </w:p>
    <w:p w:rsidR="00D548EC" w:rsidRPr="00D548EC" w:rsidRDefault="00D548EC" w:rsidP="00D548EC">
      <w:pPr>
        <w:shd w:val="clear" w:color="auto" w:fill="FFFFFF"/>
        <w:spacing w:line="348" w:lineRule="atLeast"/>
        <w:rPr>
          <w:rFonts w:ascii="Georgia" w:hAnsi="Georgia" w:cs="Times New Roman"/>
          <w:color w:val="70100C"/>
          <w:sz w:val="29"/>
          <w:szCs w:val="29"/>
        </w:rPr>
      </w:pPr>
      <w:r w:rsidRPr="00D548EC">
        <w:rPr>
          <w:rFonts w:ascii="Georgia" w:hAnsi="Georgia" w:cs="Times New Roman"/>
          <w:color w:val="70100C"/>
          <w:sz w:val="29"/>
          <w:szCs w:val="29"/>
        </w:rPr>
        <w:t>Podle pr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ů</w:t>
      </w:r>
      <w:r w:rsidRPr="00D548EC">
        <w:rPr>
          <w:rFonts w:ascii="Georgia" w:hAnsi="Georgia" w:cs="Times New Roman"/>
          <w:color w:val="70100C"/>
          <w:sz w:val="29"/>
          <w:szCs w:val="29"/>
        </w:rPr>
        <w:t>zkumu provedeného v západoevropských podnicích ovliv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ň</w:t>
      </w:r>
      <w:r w:rsidRPr="00D548EC">
        <w:rPr>
          <w:rFonts w:ascii="Georgia" w:hAnsi="Georgia" w:cs="Times New Roman"/>
          <w:color w:val="70100C"/>
          <w:sz w:val="29"/>
          <w:szCs w:val="29"/>
        </w:rPr>
        <w:t>ují chu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ť</w:t>
      </w:r>
      <w:r w:rsidRPr="00D548EC">
        <w:rPr>
          <w:rFonts w:ascii="Georgia" w:hAnsi="Georgia" w:cs="Times New Roman"/>
          <w:color w:val="70100C"/>
          <w:sz w:val="29"/>
          <w:szCs w:val="29"/>
        </w:rPr>
        <w:t xml:space="preserve"> lidí do práce a jejich ochotu zapojit se p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ř</w:t>
      </w:r>
      <w:r w:rsidRPr="00D548EC">
        <w:rPr>
          <w:rFonts w:ascii="Georgia" w:hAnsi="Georgia" w:cs="Times New Roman"/>
          <w:color w:val="70100C"/>
          <w:sz w:val="29"/>
          <w:szCs w:val="29"/>
        </w:rPr>
        <w:t>edevším kolegové. Mnohem mén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ě</w:t>
      </w:r>
      <w:r w:rsidRPr="00D548EC">
        <w:rPr>
          <w:rFonts w:ascii="Georgia" w:hAnsi="Georgia" w:cs="Times New Roman"/>
          <w:color w:val="70100C"/>
          <w:sz w:val="29"/>
          <w:szCs w:val="29"/>
        </w:rPr>
        <w:t xml:space="preserve"> ú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č</w:t>
      </w:r>
      <w:r w:rsidRPr="00D548EC">
        <w:rPr>
          <w:rFonts w:ascii="Georgia" w:hAnsi="Georgia" w:cs="Times New Roman"/>
          <w:color w:val="70100C"/>
          <w:sz w:val="29"/>
          <w:szCs w:val="29"/>
        </w:rPr>
        <w:t>inné jsou v tomto ohledu snahy managementu. Vyplývá to z výsledk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ů</w:t>
      </w:r>
      <w:r w:rsidRPr="00D548EC">
        <w:rPr>
          <w:rFonts w:ascii="Georgia" w:hAnsi="Georgia" w:cs="Times New Roman"/>
          <w:color w:val="70100C"/>
          <w:sz w:val="29"/>
          <w:szCs w:val="29"/>
        </w:rPr>
        <w:t xml:space="preserve"> studie spole</w:t>
      </w:r>
      <w:r w:rsidRPr="00D548EC">
        <w:rPr>
          <w:rFonts w:ascii="Lucida Grande" w:hAnsi="Lucida Grande" w:cs="Lucida Grande"/>
          <w:color w:val="70100C"/>
          <w:sz w:val="29"/>
          <w:szCs w:val="29"/>
        </w:rPr>
        <w:t>č</w:t>
      </w:r>
      <w:r w:rsidRPr="00D548EC">
        <w:rPr>
          <w:rFonts w:ascii="Georgia" w:hAnsi="Georgia" w:cs="Times New Roman"/>
          <w:color w:val="70100C"/>
          <w:sz w:val="29"/>
          <w:szCs w:val="29"/>
        </w:rPr>
        <w:t xml:space="preserve">nosti </w:t>
      </w:r>
      <w:proofErr w:type="spellStart"/>
      <w:r w:rsidRPr="00D548EC">
        <w:rPr>
          <w:rFonts w:ascii="Georgia" w:hAnsi="Georgia" w:cs="Times New Roman"/>
          <w:color w:val="70100C"/>
          <w:sz w:val="29"/>
          <w:szCs w:val="29"/>
        </w:rPr>
        <w:t>Oracle</w:t>
      </w:r>
      <w:proofErr w:type="spellEnd"/>
      <w:r w:rsidRPr="00D548EC">
        <w:rPr>
          <w:rFonts w:ascii="Georgia" w:hAnsi="Georgia" w:cs="Times New Roman"/>
          <w:color w:val="70100C"/>
          <w:sz w:val="29"/>
          <w:szCs w:val="29"/>
        </w:rPr>
        <w:t>.</w:t>
      </w:r>
    </w:p>
    <w:p w:rsidR="00D548EC" w:rsidRPr="00D548EC" w:rsidRDefault="00D548EC" w:rsidP="00D548EC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over-menu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7621905" cy="4293235"/>
                <wp:effectExtent l="0" t="0" r="0" b="0"/>
                <wp:docPr id="1" name="gallPicture" descr="otivovaní zaměstnanci jsou současně produktivnější i kreativnější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1905" cy="429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gallPicture" o:spid="_x0000_s1026" alt="Description: otivovaní zaměstnanci jsou současně produktivnější i kreativnější. " style="width:600.15pt;height:3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548EC" w:rsidRPr="00D548EC" w:rsidRDefault="00D548EC" w:rsidP="00D548EC">
      <w:pPr>
        <w:rPr>
          <w:rFonts w:ascii="Arial" w:hAnsi="Arial" w:cs="Arial"/>
          <w:color w:val="333333"/>
          <w:sz w:val="18"/>
          <w:szCs w:val="18"/>
        </w:rPr>
      </w:pPr>
      <w:r w:rsidRPr="00D548EC">
        <w:rPr>
          <w:rFonts w:ascii="Arial" w:hAnsi="Arial" w:cs="Arial"/>
          <w:color w:val="333333"/>
          <w:sz w:val="18"/>
          <w:szCs w:val="18"/>
        </w:rPr>
        <w:t>Motivovaní zaměstnanci jsou současně produktivnější i kreativnější.</w:t>
      </w:r>
    </w:p>
    <w:p w:rsidR="00D548EC" w:rsidRPr="00D548EC" w:rsidRDefault="00D548EC" w:rsidP="00D548EC">
      <w:pPr>
        <w:rPr>
          <w:rFonts w:ascii="Arial" w:hAnsi="Arial" w:cs="Arial"/>
          <w:color w:val="808080"/>
          <w:sz w:val="15"/>
          <w:szCs w:val="15"/>
        </w:rPr>
      </w:pPr>
      <w:r w:rsidRPr="00D548EC">
        <w:rPr>
          <w:rFonts w:ascii="Arial" w:hAnsi="Arial" w:cs="Arial"/>
          <w:color w:val="808080"/>
          <w:sz w:val="15"/>
          <w:szCs w:val="15"/>
        </w:rPr>
        <w:t>FOTO: </w:t>
      </w:r>
      <w:hyperlink r:id="rId5" w:history="1">
        <w:r w:rsidRPr="00D548EC">
          <w:rPr>
            <w:rFonts w:ascii="Arial" w:hAnsi="Arial" w:cs="Arial"/>
            <w:color w:val="808080"/>
            <w:sz w:val="15"/>
            <w:szCs w:val="15"/>
            <w:u w:val="single"/>
          </w:rPr>
          <w:t>Profimedia.cz</w:t>
        </w:r>
      </w:hyperlink>
    </w:p>
    <w:p w:rsidR="00D548EC" w:rsidRPr="00D548EC" w:rsidRDefault="00D548EC" w:rsidP="00D548EC">
      <w:pPr>
        <w:shd w:val="clear" w:color="auto" w:fill="FFFFFF"/>
        <w:spacing w:line="315" w:lineRule="atLeast"/>
        <w:rPr>
          <w:rFonts w:ascii="Georgia" w:hAnsi="Georgia" w:cs="Times New Roman"/>
          <w:b/>
          <w:bCs/>
          <w:color w:val="70100C"/>
          <w:sz w:val="20"/>
          <w:szCs w:val="20"/>
        </w:rPr>
      </w:pPr>
      <w:r w:rsidRPr="00D548EC">
        <w:rPr>
          <w:rFonts w:ascii="Georgia" w:hAnsi="Georgia" w:cs="Times New Roman"/>
          <w:b/>
          <w:bCs/>
          <w:color w:val="70100C"/>
          <w:sz w:val="20"/>
          <w:szCs w:val="20"/>
        </w:rPr>
        <w:t>pátek 25. zá</w:t>
      </w:r>
      <w:r w:rsidRPr="00D548EC">
        <w:rPr>
          <w:rFonts w:ascii="Lucida Grande" w:hAnsi="Lucida Grande" w:cs="Lucida Grande"/>
          <w:b/>
          <w:bCs/>
          <w:color w:val="70100C"/>
          <w:sz w:val="20"/>
          <w:szCs w:val="20"/>
        </w:rPr>
        <w:t>ř</w:t>
      </w:r>
      <w:r w:rsidRPr="00D548EC">
        <w:rPr>
          <w:rFonts w:ascii="Georgia" w:hAnsi="Georgia" w:cs="Times New Roman"/>
          <w:b/>
          <w:bCs/>
          <w:color w:val="70100C"/>
          <w:sz w:val="20"/>
          <w:szCs w:val="20"/>
        </w:rPr>
        <w:t>í 2015, 12:00</w:t>
      </w:r>
    </w:p>
    <w:p w:rsidR="00D548EC" w:rsidRPr="00D548EC" w:rsidRDefault="00D548EC" w:rsidP="00D548EC">
      <w:pPr>
        <w:shd w:val="clear" w:color="auto" w:fill="FFFFFF"/>
        <w:spacing w:before="288" w:after="288" w:line="330" w:lineRule="atLeast"/>
        <w:rPr>
          <w:rFonts w:ascii="Georgia" w:hAnsi="Georgia" w:cs="Times New Roman"/>
          <w:color w:val="000000"/>
          <w:sz w:val="23"/>
          <w:szCs w:val="23"/>
        </w:rPr>
      </w:pPr>
      <w:r w:rsidRPr="00D548EC">
        <w:rPr>
          <w:rFonts w:ascii="Georgia" w:hAnsi="Georgia" w:cs="Times New Roman"/>
          <w:color w:val="000000"/>
          <w:sz w:val="23"/>
          <w:szCs w:val="23"/>
        </w:rPr>
        <w:t>Více ne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polovina (57 %) evropských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by uvítala proaktivn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jší a pravideln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jší komunikaci se svými mana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ery – pouze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č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tvrtina (26 %) uvádí,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to tak u nich na pracovišti funguje. Za varující lze pova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ovat fakt,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podle názoru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má na jejich vztah k práci v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bec nejmenší dopad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č</w:t>
      </w:r>
      <w:r w:rsidRPr="00D548EC">
        <w:rPr>
          <w:rFonts w:ascii="Georgia" w:hAnsi="Georgia" w:cs="Times New Roman"/>
          <w:color w:val="000000"/>
          <w:sz w:val="23"/>
          <w:szCs w:val="23"/>
        </w:rPr>
        <w:t>innost odd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lení lidských zdroj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(HR). Studie proto upozor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ň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uje,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odd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lení HR by 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la více usilovat o motivování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a tak p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ř</w:t>
      </w:r>
      <w:r w:rsidRPr="00D548EC">
        <w:rPr>
          <w:rFonts w:ascii="Georgia" w:hAnsi="Georgia" w:cs="Times New Roman"/>
          <w:color w:val="000000"/>
          <w:sz w:val="23"/>
          <w:szCs w:val="23"/>
        </w:rPr>
        <w:t>ispívat k vylepšování firemní kultury, co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se pozitivn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projeví i na ekonomických výsledcích.</w:t>
      </w:r>
    </w:p>
    <w:p w:rsidR="00D548EC" w:rsidRPr="00D548EC" w:rsidRDefault="00D548EC" w:rsidP="00D548EC">
      <w:pPr>
        <w:shd w:val="clear" w:color="auto" w:fill="FFFFFF"/>
        <w:spacing w:before="288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D548EC"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  <w:t>HR neplní sv</w:t>
      </w:r>
      <w:r w:rsidRPr="00D548EC">
        <w:rPr>
          <w:rFonts w:ascii="Lucida Grande" w:eastAsia="Times New Roman" w:hAnsi="Lucida Grande" w:cs="Lucida Grande"/>
          <w:b/>
          <w:bCs/>
          <w:color w:val="000000"/>
          <w:sz w:val="23"/>
          <w:szCs w:val="23"/>
        </w:rPr>
        <w:t>ů</w:t>
      </w:r>
      <w:r w:rsidRPr="00D548EC"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  <w:t>j hlavní úkol</w:t>
      </w:r>
    </w:p>
    <w:p w:rsidR="00D548EC" w:rsidRPr="00D548EC" w:rsidRDefault="00D548EC" w:rsidP="00D548EC">
      <w:pPr>
        <w:shd w:val="clear" w:color="auto" w:fill="FFFFFF"/>
        <w:spacing w:before="288" w:after="288" w:line="330" w:lineRule="atLeast"/>
        <w:rPr>
          <w:rFonts w:ascii="Georgia" w:hAnsi="Georgia" w:cs="Times New Roman"/>
          <w:color w:val="000000"/>
          <w:sz w:val="23"/>
          <w:szCs w:val="23"/>
        </w:rPr>
      </w:pPr>
      <w:r w:rsidRPr="00D548EC">
        <w:rPr>
          <w:rFonts w:ascii="Georgia" w:hAnsi="Georgia" w:cs="Times New Roman"/>
          <w:color w:val="000000"/>
          <w:sz w:val="23"/>
          <w:szCs w:val="23"/>
        </w:rPr>
        <w:lastRenderedPageBreak/>
        <w:t>„Lidé z odd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lení HR by 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li být záv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ry studie znepokojeni, proto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e ukazují,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tato odd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lení selhávají p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ř</w:t>
      </w:r>
      <w:r w:rsidRPr="00D548EC">
        <w:rPr>
          <w:rFonts w:ascii="Georgia" w:hAnsi="Georgia" w:cs="Times New Roman"/>
          <w:color w:val="000000"/>
          <w:sz w:val="23"/>
          <w:szCs w:val="23"/>
        </w:rPr>
        <w:t>ímo v tom, co by 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lo být jejich hlavním úkolem – motivaci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>. Tato studie by 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la vyslat HR odd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lením signál,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musí zlepšit sv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>j p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ř</w:t>
      </w:r>
      <w:r w:rsidRPr="00D548EC">
        <w:rPr>
          <w:rFonts w:ascii="Georgia" w:hAnsi="Georgia" w:cs="Times New Roman"/>
          <w:color w:val="000000"/>
          <w:sz w:val="23"/>
          <w:szCs w:val="23"/>
        </w:rPr>
        <w:t>ínos pro firmu a to zp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>sobem, který bude všem na o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č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ích,“ komentoval výsledky studie </w:t>
      </w:r>
      <w:proofErr w:type="spellStart"/>
      <w:r w:rsidRPr="00D548EC">
        <w:rPr>
          <w:rFonts w:ascii="Georgia" w:hAnsi="Georgia" w:cs="Times New Roman"/>
          <w:color w:val="000000"/>
          <w:sz w:val="23"/>
          <w:szCs w:val="23"/>
        </w:rPr>
        <w:t>Loïc</w:t>
      </w:r>
      <w:proofErr w:type="spellEnd"/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</w:t>
      </w:r>
      <w:proofErr w:type="spellStart"/>
      <w:r w:rsidRPr="00D548EC">
        <w:rPr>
          <w:rFonts w:ascii="Georgia" w:hAnsi="Georgia" w:cs="Times New Roman"/>
          <w:color w:val="000000"/>
          <w:sz w:val="23"/>
          <w:szCs w:val="23"/>
        </w:rPr>
        <w:t>Le</w:t>
      </w:r>
      <w:proofErr w:type="spellEnd"/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</w:t>
      </w:r>
      <w:proofErr w:type="spellStart"/>
      <w:r w:rsidRPr="00D548EC">
        <w:rPr>
          <w:rFonts w:ascii="Georgia" w:hAnsi="Georgia" w:cs="Times New Roman"/>
          <w:color w:val="000000"/>
          <w:sz w:val="23"/>
          <w:szCs w:val="23"/>
        </w:rPr>
        <w:t>Guisquet</w:t>
      </w:r>
      <w:proofErr w:type="spellEnd"/>
      <w:r w:rsidRPr="00D548EC">
        <w:rPr>
          <w:rFonts w:ascii="Georgia" w:hAnsi="Georgia" w:cs="Times New Roman"/>
          <w:color w:val="000000"/>
          <w:sz w:val="23"/>
          <w:szCs w:val="23"/>
        </w:rPr>
        <w:t>, prezident spole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č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nosti </w:t>
      </w:r>
      <w:proofErr w:type="spellStart"/>
      <w:r w:rsidRPr="00D548EC">
        <w:rPr>
          <w:rFonts w:ascii="Georgia" w:hAnsi="Georgia" w:cs="Times New Roman"/>
          <w:color w:val="000000"/>
          <w:sz w:val="23"/>
          <w:szCs w:val="23"/>
        </w:rPr>
        <w:t>Oracle</w:t>
      </w:r>
      <w:proofErr w:type="spellEnd"/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pro Evropu, Blízký východ, Afriku (EMEA) a východní Asii.</w:t>
      </w:r>
    </w:p>
    <w:p w:rsidR="00D548EC" w:rsidRPr="00D548EC" w:rsidRDefault="00D548EC" w:rsidP="00D548EC">
      <w:pPr>
        <w:shd w:val="clear" w:color="auto" w:fill="FFFFFF"/>
        <w:spacing w:before="288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</w:pPr>
      <w:r w:rsidRPr="00D548EC"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  <w:t>Motivace zvyšuje produktivitu</w:t>
      </w:r>
    </w:p>
    <w:p w:rsidR="00D548EC" w:rsidRPr="00D548EC" w:rsidRDefault="00D548EC" w:rsidP="00D548EC">
      <w:pPr>
        <w:shd w:val="clear" w:color="auto" w:fill="FFFFFF"/>
        <w:spacing w:before="288" w:after="288" w:line="330" w:lineRule="atLeast"/>
        <w:rPr>
          <w:rFonts w:ascii="Georgia" w:hAnsi="Georgia" w:cs="Times New Roman"/>
          <w:color w:val="000000"/>
          <w:sz w:val="23"/>
          <w:szCs w:val="23"/>
        </w:rPr>
      </w:pPr>
      <w:r w:rsidRPr="00D548EC">
        <w:rPr>
          <w:rFonts w:ascii="Georgia" w:hAnsi="Georgia" w:cs="Times New Roman"/>
          <w:color w:val="000000"/>
          <w:sz w:val="23"/>
          <w:szCs w:val="23"/>
        </w:rPr>
        <w:t>Z pr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zkumu dále vyplývá,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pouze asi t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ř</w:t>
      </w:r>
      <w:r w:rsidRPr="00D548EC">
        <w:rPr>
          <w:rFonts w:ascii="Georgia" w:hAnsi="Georgia" w:cs="Times New Roman"/>
          <w:color w:val="000000"/>
          <w:sz w:val="23"/>
          <w:szCs w:val="23"/>
        </w:rPr>
        <w:t>etina (35 %)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západoevropských podnik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se cítí dostate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č</w:t>
      </w:r>
      <w:r w:rsidRPr="00D548EC">
        <w:rPr>
          <w:rFonts w:ascii="Georgia" w:hAnsi="Georgia" w:cs="Times New Roman"/>
          <w:color w:val="000000"/>
          <w:sz w:val="23"/>
          <w:szCs w:val="23"/>
        </w:rPr>
        <w:t>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motivována a zapojena do firemní strategie.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stnanci se domnívají,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míra jejich anga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ovanost by pro firmu 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la být d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>le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itá, proto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znamená obchodní p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ř</w:t>
      </w:r>
      <w:r w:rsidRPr="00D548EC">
        <w:rPr>
          <w:rFonts w:ascii="Georgia" w:hAnsi="Georgia" w:cs="Times New Roman"/>
          <w:color w:val="000000"/>
          <w:sz w:val="23"/>
          <w:szCs w:val="23"/>
        </w:rPr>
        <w:t>ínos.</w:t>
      </w:r>
    </w:p>
    <w:p w:rsidR="00D548EC" w:rsidRPr="00D548EC" w:rsidRDefault="00D548EC" w:rsidP="00D548EC">
      <w:pPr>
        <w:shd w:val="clear" w:color="auto" w:fill="FFFFFF"/>
        <w:spacing w:before="288" w:after="288" w:line="330" w:lineRule="atLeast"/>
        <w:rPr>
          <w:rFonts w:ascii="Georgia" w:hAnsi="Georgia" w:cs="Times New Roman"/>
          <w:color w:val="000000"/>
          <w:sz w:val="23"/>
          <w:szCs w:val="23"/>
        </w:rPr>
      </w:pPr>
      <w:r w:rsidRPr="00D548EC">
        <w:rPr>
          <w:rFonts w:ascii="Georgia" w:hAnsi="Georgia" w:cs="Times New Roman"/>
          <w:color w:val="000000"/>
          <w:sz w:val="23"/>
          <w:szCs w:val="23"/>
        </w:rPr>
        <w:t>V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tšina (56 %) respondent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v této souvislosti uvádí,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motivovaní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stnanci jsou sou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č</w:t>
      </w:r>
      <w:r w:rsidRPr="00D548EC">
        <w:rPr>
          <w:rFonts w:ascii="Georgia" w:hAnsi="Georgia" w:cs="Times New Roman"/>
          <w:color w:val="000000"/>
          <w:sz w:val="23"/>
          <w:szCs w:val="23"/>
        </w:rPr>
        <w:t>asn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produktivn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jší i kreativn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jší a p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ř</w:t>
      </w:r>
      <w:r w:rsidRPr="00D548EC">
        <w:rPr>
          <w:rFonts w:ascii="Georgia" w:hAnsi="Georgia" w:cs="Times New Roman"/>
          <w:color w:val="000000"/>
          <w:sz w:val="23"/>
          <w:szCs w:val="23"/>
        </w:rPr>
        <w:t>icházejí s více nápady na mo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ná zlepšení. Motivovan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jší zam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stnanci jsou také schopni poskytovat lepší slu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by zákazník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>m: 30 % respondent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ů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uvádí, 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ž</w:t>
      </w:r>
      <w:r w:rsidRPr="00D548EC">
        <w:rPr>
          <w:rFonts w:ascii="Georgia" w:hAnsi="Georgia" w:cs="Times New Roman"/>
          <w:color w:val="000000"/>
          <w:sz w:val="23"/>
          <w:szCs w:val="23"/>
        </w:rPr>
        <w:t>e cítí-li se zapojeni do pln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>ní firemní strategie, projevuje se to na kvalit</w:t>
      </w:r>
      <w:r w:rsidRPr="00D548EC">
        <w:rPr>
          <w:rFonts w:ascii="Lucida Grande" w:hAnsi="Lucida Grande" w:cs="Lucida Grande"/>
          <w:color w:val="000000"/>
          <w:sz w:val="23"/>
          <w:szCs w:val="23"/>
        </w:rPr>
        <w:t>ě</w:t>
      </w:r>
      <w:r w:rsidRPr="00D548EC">
        <w:rPr>
          <w:rFonts w:ascii="Georgia" w:hAnsi="Georgia" w:cs="Times New Roman"/>
          <w:color w:val="000000"/>
          <w:sz w:val="23"/>
          <w:szCs w:val="23"/>
        </w:rPr>
        <w:t xml:space="preserve"> jejich práce.</w:t>
      </w:r>
    </w:p>
    <w:p w:rsidR="006C2CEC" w:rsidRDefault="006C2CEC">
      <w:bookmarkStart w:id="1" w:name="_GoBack"/>
      <w:bookmarkEnd w:id="1"/>
    </w:p>
    <w:sectPr w:rsidR="006C2CEC" w:rsidSect="00BC0D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EC"/>
    <w:rsid w:val="006C2CEC"/>
    <w:rsid w:val="00BC0D5B"/>
    <w:rsid w:val="00D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5B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8E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548E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EC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548EC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D548EC"/>
    <w:rPr>
      <w:color w:val="0000FF" w:themeColor="hyperlink"/>
      <w:u w:val="single"/>
    </w:rPr>
  </w:style>
  <w:style w:type="paragraph" w:customStyle="1" w:styleId="perex">
    <w:name w:val="perex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hotodesc">
    <w:name w:val="photodesc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hotoauthor">
    <w:name w:val="photoauthor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D548EC"/>
  </w:style>
  <w:style w:type="paragraph" w:customStyle="1" w:styleId="publicdate">
    <w:name w:val="publicdate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4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8E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548E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EC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548EC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D548EC"/>
    <w:rPr>
      <w:color w:val="0000FF" w:themeColor="hyperlink"/>
      <w:u w:val="single"/>
    </w:rPr>
  </w:style>
  <w:style w:type="paragraph" w:customStyle="1" w:styleId="perex">
    <w:name w:val="perex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hotodesc">
    <w:name w:val="photodesc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hotoauthor">
    <w:name w:val="photoauthor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D548EC"/>
  </w:style>
  <w:style w:type="paragraph" w:customStyle="1" w:styleId="publicdate">
    <w:name w:val="publicdate"/>
    <w:basedOn w:val="Normal"/>
    <w:rsid w:val="00D548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54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173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2390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9082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1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fimedia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Macintosh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Hrebicek</dc:creator>
  <cp:keywords/>
  <dc:description/>
  <cp:lastModifiedBy>Vladimir Hrebicek</cp:lastModifiedBy>
  <cp:revision>1</cp:revision>
  <dcterms:created xsi:type="dcterms:W3CDTF">2015-10-02T21:15:00Z</dcterms:created>
  <dcterms:modified xsi:type="dcterms:W3CDTF">2015-10-02T21:22:00Z</dcterms:modified>
</cp:coreProperties>
</file>