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8B2DAD">
        <w:rPr>
          <w:rFonts w:eastAsia="Times New Roman" w:cstheme="minorHAnsi"/>
          <w:b/>
          <w:bCs/>
          <w:color w:val="000000"/>
          <w:lang w:eastAsia="cs-CZ"/>
        </w:rPr>
        <w:t>Nejčastější mýty:</w:t>
      </w:r>
    </w:p>
    <w:p w:rsidR="008B2DAD" w:rsidRPr="008B2DAD" w:rsidRDefault="008B2DAD" w:rsidP="008B2DAD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znakový jazyk x znaková řeč - znaková řeč -  ačkoliv není z lingvistického hlediska špatně, nepoužívá se. Stejně jako se nepoužívá česká řeč, německá řeč. Korektně se používá termín </w:t>
      </w:r>
      <w:r w:rsidRPr="008B2DAD">
        <w:rPr>
          <w:rFonts w:eastAsia="Times New Roman" w:cstheme="minorHAnsi"/>
          <w:b/>
          <w:bCs/>
          <w:color w:val="000000"/>
          <w:lang w:eastAsia="cs-CZ"/>
        </w:rPr>
        <w:t>znakový jazyk</w:t>
      </w:r>
    </w:p>
    <w:p w:rsidR="008B2DAD" w:rsidRPr="008B2DAD" w:rsidRDefault="008B2DAD" w:rsidP="008B2DAD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hluchoněmý x neslyšící - hluchoněmý je hanlivý výraz - neslyšící nejsou němí, jsou schopni mluvit</w:t>
      </w:r>
    </w:p>
    <w:p w:rsidR="008B2DAD" w:rsidRPr="008B2DAD" w:rsidRDefault="008B2DAD" w:rsidP="008B2DAD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neslyšící x Neslyšící - Neslyšící s velkým N - z anglického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Deaf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 xml:space="preserve"> - velké písmeno označuje příslušnost k jazykové a kulturní menšině</w:t>
      </w:r>
    </w:p>
    <w:p w:rsidR="008B2DAD" w:rsidRPr="008B2DAD" w:rsidRDefault="008B2DAD" w:rsidP="008B2DAD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znakový jazyk je mezinárodní - není, existují také regionální odchylky</w:t>
      </w:r>
    </w:p>
    <w:p w:rsidR="008B2DAD" w:rsidRPr="008B2DAD" w:rsidRDefault="008B2DAD" w:rsidP="008B2DAD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znakový jazyk je pantomima - pantomima využívá celé tělo, kdežto znakový jazyk se realizuje v přesně vymezeném prostoru (temeno hlavy, pas, rozpažené lokty)</w:t>
      </w:r>
    </w:p>
    <w:p w:rsidR="008B2DAD" w:rsidRPr="008B2DAD" w:rsidRDefault="008B2DAD" w:rsidP="008B2DAD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znakový jazyk není plnohodnotný - ZJ je plnohodnotný a splňuje všechny atributy přirozeného jazyka </w:t>
      </w:r>
    </w:p>
    <w:p w:rsidR="008B2DAD" w:rsidRPr="008B2DAD" w:rsidRDefault="008B2DAD" w:rsidP="008B2DAD">
      <w:pPr>
        <w:numPr>
          <w:ilvl w:val="0"/>
          <w:numId w:val="1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znakový jazyk je zjednodušený - není, je stejně komplikovaný jako jiné jazyka. Vzhledem k historii se však nemohl rozvíjet tak rychle jako jazyky mluvené, proto v některých oblastech chybí terminologie</w:t>
      </w: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8B2DAD">
        <w:rPr>
          <w:rFonts w:eastAsia="Times New Roman" w:cstheme="minorHAnsi"/>
          <w:b/>
          <w:bCs/>
          <w:color w:val="000000"/>
          <w:lang w:eastAsia="cs-CZ"/>
        </w:rPr>
        <w:t>Kdo jsou osoby se sluchovým postižením:</w:t>
      </w:r>
    </w:p>
    <w:p w:rsidR="008B2DAD" w:rsidRPr="008B2DAD" w:rsidRDefault="008B2DAD" w:rsidP="008B2DAD">
      <w:pPr>
        <w:numPr>
          <w:ilvl w:val="0"/>
          <w:numId w:val="2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nehomogenní skupina </w:t>
      </w:r>
    </w:p>
    <w:p w:rsidR="008B2DAD" w:rsidRPr="008B2DAD" w:rsidRDefault="008B2DAD" w:rsidP="008B2DAD">
      <w:pPr>
        <w:numPr>
          <w:ilvl w:val="0"/>
          <w:numId w:val="2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n/Neslyšící, nedoslýchaví, ohluchlí, uživatelé kochleárního implantátu, osoby s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tinitem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>, osoby s hluchoslepotou - každá skupina potřebuje jiný komunikační kód a má svá vlastní specifika</w:t>
      </w:r>
    </w:p>
    <w:p w:rsidR="008B2DAD" w:rsidRPr="008B2DAD" w:rsidRDefault="008B2DAD" w:rsidP="008B2DAD">
      <w:pPr>
        <w:numPr>
          <w:ilvl w:val="0"/>
          <w:numId w:val="2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proofErr w:type="spellStart"/>
      <w:r w:rsidRPr="008B2DAD">
        <w:rPr>
          <w:rFonts w:eastAsia="Times New Roman" w:cstheme="minorHAnsi"/>
          <w:color w:val="000000"/>
          <w:lang w:eastAsia="cs-CZ"/>
        </w:rPr>
        <w:t>prelingávlně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 xml:space="preserve"> neslyšící (ztratili sluch ještě před vytvořením jazyka) - český jazyk je pro ně cizím jazykem</w:t>
      </w: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8B2DAD">
        <w:rPr>
          <w:rFonts w:eastAsia="Times New Roman" w:cstheme="minorHAnsi"/>
          <w:b/>
          <w:bCs/>
          <w:color w:val="000000"/>
          <w:lang w:eastAsia="cs-CZ"/>
        </w:rPr>
        <w:t>Způsoby komunikace:</w:t>
      </w:r>
    </w:p>
    <w:p w:rsidR="008B2DAD" w:rsidRPr="008B2DAD" w:rsidRDefault="008B2DAD" w:rsidP="008B2DAD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znakový jazyk - má vlastní gramatiku a pravidla</w:t>
      </w:r>
    </w:p>
    <w:p w:rsidR="008B2DAD" w:rsidRPr="008B2DAD" w:rsidRDefault="008B2DAD" w:rsidP="008B2DAD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znakovaná čeština - vypůjčené znaky ze znakového jazyka použité v gramatické struktuře českého jazyka</w:t>
      </w:r>
    </w:p>
    <w:p w:rsidR="008B2DAD" w:rsidRPr="008B2DAD" w:rsidRDefault="008B2DAD" w:rsidP="008B2DAD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odezírání </w:t>
      </w:r>
    </w:p>
    <w:p w:rsidR="008B2DAD" w:rsidRPr="008B2DAD" w:rsidRDefault="008B2DAD" w:rsidP="008B2DAD">
      <w:pPr>
        <w:numPr>
          <w:ilvl w:val="0"/>
          <w:numId w:val="3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tlumočník x přepis</w:t>
      </w: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8B2DAD">
        <w:rPr>
          <w:rFonts w:eastAsia="Times New Roman" w:cstheme="minorHAnsi"/>
          <w:b/>
          <w:bCs/>
          <w:color w:val="000000"/>
          <w:lang w:eastAsia="cs-CZ"/>
        </w:rPr>
        <w:t>Co je to znakový jazyk?</w:t>
      </w:r>
    </w:p>
    <w:p w:rsidR="008B2DAD" w:rsidRPr="008B2DAD" w:rsidRDefault="008B2DAD" w:rsidP="008B2DAD">
      <w:pPr>
        <w:numPr>
          <w:ilvl w:val="0"/>
          <w:numId w:val="4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přirozený jazyk splňující všechny atributy přirozeného jazyka</w:t>
      </w:r>
    </w:p>
    <w:p w:rsidR="008B2DAD" w:rsidRPr="008B2DAD" w:rsidRDefault="008B2DAD" w:rsidP="008B2DAD">
      <w:pPr>
        <w:numPr>
          <w:ilvl w:val="0"/>
          <w:numId w:val="4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vlastní gramatická pravidla</w:t>
      </w:r>
    </w:p>
    <w:p w:rsidR="008B2DAD" w:rsidRPr="008B2DAD" w:rsidRDefault="008B2DAD" w:rsidP="008B2DAD">
      <w:pPr>
        <w:numPr>
          <w:ilvl w:val="0"/>
          <w:numId w:val="4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regionální rozrůzněnost</w:t>
      </w:r>
    </w:p>
    <w:p w:rsidR="008B2DAD" w:rsidRPr="008B2DAD" w:rsidRDefault="008B2DAD" w:rsidP="008B2DAD">
      <w:pPr>
        <w:numPr>
          <w:ilvl w:val="0"/>
          <w:numId w:val="4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genderová a věková rozrůzněnost</w:t>
      </w: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r w:rsidRPr="008B2DAD">
        <w:rPr>
          <w:rFonts w:eastAsia="Times New Roman" w:cstheme="minorHAnsi"/>
          <w:b/>
          <w:bCs/>
          <w:color w:val="000000"/>
          <w:lang w:eastAsia="cs-CZ"/>
        </w:rPr>
        <w:t>Specifičnost:</w:t>
      </w:r>
    </w:p>
    <w:p w:rsidR="008B2DAD" w:rsidRPr="008B2DAD" w:rsidRDefault="008B2DAD" w:rsidP="008B2DAD">
      <w:pPr>
        <w:numPr>
          <w:ilvl w:val="0"/>
          <w:numId w:val="5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nemá psanou podobu</w:t>
      </w:r>
    </w:p>
    <w:p w:rsidR="008B2DAD" w:rsidRPr="008B2DAD" w:rsidRDefault="008B2DAD" w:rsidP="008B2DAD">
      <w:pPr>
        <w:numPr>
          <w:ilvl w:val="0"/>
          <w:numId w:val="5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omezené možnosti, jak ho zachytit - nyní moderní technologie</w:t>
      </w:r>
    </w:p>
    <w:p w:rsidR="008B2DAD" w:rsidRPr="008B2DAD" w:rsidRDefault="008B2DAD" w:rsidP="008B2DAD">
      <w:pPr>
        <w:numPr>
          <w:ilvl w:val="0"/>
          <w:numId w:val="5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vizuálně motorický jazyk oproti českému jazyku, který je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audioorální</w:t>
      </w:r>
      <w:proofErr w:type="spellEnd"/>
    </w:p>
    <w:p w:rsidR="008B2DAD" w:rsidRPr="008B2DAD" w:rsidRDefault="008B2DAD" w:rsidP="008B2DAD">
      <w:pPr>
        <w:numPr>
          <w:ilvl w:val="0"/>
          <w:numId w:val="5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dlouho byl zakazovaný a podceňovaný</w:t>
      </w:r>
    </w:p>
    <w:p w:rsidR="008B2DAD" w:rsidRPr="008B2DAD" w:rsidRDefault="008B2DAD" w:rsidP="008B2DAD">
      <w:pPr>
        <w:numPr>
          <w:ilvl w:val="0"/>
          <w:numId w:val="5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 xml:space="preserve">uživatelé hodnoceni jako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jako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 xml:space="preserve"> hloupí </w:t>
      </w: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</w:p>
    <w:p w:rsidR="008B2DAD" w:rsidRPr="008B2DAD" w:rsidRDefault="008B2DAD" w:rsidP="008B2DAD">
      <w:pPr>
        <w:spacing w:after="0" w:line="276" w:lineRule="auto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  <w:r w:rsidRPr="008B2DAD">
        <w:rPr>
          <w:rFonts w:eastAsia="Times New Roman" w:cstheme="minorHAnsi"/>
          <w:b/>
          <w:bCs/>
          <w:color w:val="000000"/>
          <w:lang w:eastAsia="cs-CZ"/>
        </w:rPr>
        <w:t>Neslyšící jako jazyková a kulturní menšina:</w:t>
      </w:r>
    </w:p>
    <w:p w:rsidR="008B2DAD" w:rsidRPr="008B2DAD" w:rsidRDefault="008B2DAD" w:rsidP="008B2DAD">
      <w:pPr>
        <w:numPr>
          <w:ilvl w:val="0"/>
          <w:numId w:val="6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lastRenderedPageBreak/>
        <w:t xml:space="preserve">velké N, z anglického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Deaf</w:t>
      </w:r>
      <w:proofErr w:type="spellEnd"/>
    </w:p>
    <w:p w:rsidR="008B2DAD" w:rsidRPr="008B2DAD" w:rsidRDefault="008B2DAD" w:rsidP="008B2DAD">
      <w:pPr>
        <w:numPr>
          <w:ilvl w:val="0"/>
          <w:numId w:val="6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příslušnost ke komunitě</w:t>
      </w:r>
    </w:p>
    <w:p w:rsidR="008B2DAD" w:rsidRPr="008B2DAD" w:rsidRDefault="008B2DAD" w:rsidP="008B2DAD">
      <w:pPr>
        <w:numPr>
          <w:ilvl w:val="0"/>
          <w:numId w:val="6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společný jazyk,  historie, problémy, zkušenosti, způsob vzdělávání, i slyšící může být členem</w:t>
      </w:r>
    </w:p>
    <w:p w:rsidR="008B2DAD" w:rsidRPr="008B2DAD" w:rsidRDefault="008B2DAD" w:rsidP="008B2DAD">
      <w:pPr>
        <w:numPr>
          <w:ilvl w:val="0"/>
          <w:numId w:val="6"/>
        </w:numPr>
        <w:spacing w:after="0" w:line="276" w:lineRule="auto"/>
        <w:textAlignment w:val="baseline"/>
        <w:rPr>
          <w:rFonts w:eastAsia="Times New Roman" w:cstheme="minorHAnsi"/>
          <w:color w:val="000000"/>
          <w:lang w:eastAsia="cs-CZ"/>
        </w:rPr>
      </w:pPr>
      <w:r w:rsidRPr="008B2DAD">
        <w:rPr>
          <w:rFonts w:eastAsia="Times New Roman" w:cstheme="minorHAnsi"/>
          <w:color w:val="000000"/>
          <w:lang w:eastAsia="cs-CZ"/>
        </w:rPr>
        <w:t>CODA - “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children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of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deaf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Pr="008B2DAD">
        <w:rPr>
          <w:rFonts w:eastAsia="Times New Roman" w:cstheme="minorHAnsi"/>
          <w:color w:val="000000"/>
          <w:lang w:eastAsia="cs-CZ"/>
        </w:rPr>
        <w:t>adults</w:t>
      </w:r>
      <w:proofErr w:type="spellEnd"/>
      <w:r w:rsidRPr="008B2DAD">
        <w:rPr>
          <w:rFonts w:eastAsia="Times New Roman" w:cstheme="minorHAnsi"/>
          <w:color w:val="000000"/>
          <w:lang w:eastAsia="cs-CZ"/>
        </w:rPr>
        <w:t xml:space="preserve">” specifická skupina </w:t>
      </w:r>
    </w:p>
    <w:p w:rsidR="00B35F95" w:rsidRPr="008B2DAD" w:rsidRDefault="00B35F95" w:rsidP="008B2DAD">
      <w:pPr>
        <w:spacing w:line="276" w:lineRule="auto"/>
        <w:rPr>
          <w:rFonts w:cstheme="minorHAnsi"/>
        </w:rPr>
      </w:pPr>
    </w:p>
    <w:sectPr w:rsidR="00B35F95" w:rsidRPr="008B2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E18"/>
    <w:multiLevelType w:val="multilevel"/>
    <w:tmpl w:val="37D2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CB0B4C"/>
    <w:multiLevelType w:val="multilevel"/>
    <w:tmpl w:val="4050C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644B0"/>
    <w:multiLevelType w:val="multilevel"/>
    <w:tmpl w:val="9424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D4B67"/>
    <w:multiLevelType w:val="multilevel"/>
    <w:tmpl w:val="C6A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73264"/>
    <w:multiLevelType w:val="multilevel"/>
    <w:tmpl w:val="AE80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857C68"/>
    <w:multiLevelType w:val="multilevel"/>
    <w:tmpl w:val="D60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DAD"/>
    <w:rsid w:val="008B2DAD"/>
    <w:rsid w:val="00B3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484EE-02DC-459E-A79C-3C941DBD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2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1867</Characters>
  <Application>Microsoft Office Word</Application>
  <DocSecurity>0</DocSecurity>
  <Lines>15</Lines>
  <Paragraphs>4</Paragraphs>
  <ScaleCrop>false</ScaleCrop>
  <Company>Středisko Teiresiás - Masarykova univerzita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Tesaříková</dc:creator>
  <cp:keywords/>
  <dc:description/>
  <cp:lastModifiedBy>Daniela Tesaříková</cp:lastModifiedBy>
  <cp:revision>2</cp:revision>
  <dcterms:created xsi:type="dcterms:W3CDTF">2017-10-19T13:24:00Z</dcterms:created>
  <dcterms:modified xsi:type="dcterms:W3CDTF">2017-10-19T13:25:00Z</dcterms:modified>
</cp:coreProperties>
</file>