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86" w:rsidRPr="00661CCA" w:rsidRDefault="00F35E86" w:rsidP="00661CCA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32"/>
        </w:rPr>
      </w:pPr>
      <w:bookmarkStart w:id="0" w:name="_GoBack"/>
      <w:proofErr w:type="spellStart"/>
      <w:r w:rsidRPr="00661CCA">
        <w:rPr>
          <w:rFonts w:eastAsia="Times New Roman" w:cs="Times New Roman"/>
          <w:b/>
          <w:bCs/>
          <w:sz w:val="32"/>
          <w:szCs w:val="32"/>
        </w:rPr>
        <w:t>Chester</w:t>
      </w:r>
      <w:proofErr w:type="spellEnd"/>
      <w:r w:rsidRPr="00661CCA">
        <w:rPr>
          <w:rFonts w:eastAsia="Times New Roman" w:cs="Times New Roman"/>
          <w:b/>
          <w:bCs/>
          <w:sz w:val="32"/>
          <w:szCs w:val="32"/>
        </w:rPr>
        <w:t xml:space="preserve"> </w:t>
      </w:r>
      <w:proofErr w:type="spellStart"/>
      <w:r w:rsidRPr="00661CCA">
        <w:rPr>
          <w:rFonts w:eastAsia="Times New Roman" w:cs="Times New Roman"/>
          <w:b/>
          <w:bCs/>
          <w:sz w:val="32"/>
          <w:szCs w:val="32"/>
        </w:rPr>
        <w:t>Irving</w:t>
      </w:r>
      <w:proofErr w:type="spellEnd"/>
      <w:r w:rsidRPr="00661CCA">
        <w:rPr>
          <w:rFonts w:eastAsia="Times New Roman" w:cs="Times New Roman"/>
          <w:b/>
          <w:bCs/>
          <w:sz w:val="32"/>
          <w:szCs w:val="32"/>
        </w:rPr>
        <w:t xml:space="preserve"> </w:t>
      </w:r>
      <w:proofErr w:type="spellStart"/>
      <w:r w:rsidRPr="00661CCA">
        <w:rPr>
          <w:rFonts w:eastAsia="Times New Roman" w:cs="Times New Roman"/>
          <w:b/>
          <w:bCs/>
          <w:sz w:val="32"/>
          <w:szCs w:val="32"/>
        </w:rPr>
        <w:t>Barnard</w:t>
      </w:r>
      <w:proofErr w:type="spellEnd"/>
      <w:r w:rsidR="009C03E3" w:rsidRPr="00661CCA">
        <w:rPr>
          <w:rFonts w:eastAsia="Times New Roman" w:cs="Times New Roman"/>
          <w:b/>
          <w:bCs/>
          <w:sz w:val="32"/>
          <w:szCs w:val="32"/>
        </w:rPr>
        <w:t xml:space="preserve"> </w:t>
      </w:r>
      <w:bookmarkEnd w:id="0"/>
      <w:r w:rsidR="009C03E3" w:rsidRPr="00661CCA">
        <w:rPr>
          <w:rFonts w:eastAsia="Times New Roman" w:cs="Times New Roman"/>
          <w:b/>
          <w:bCs/>
          <w:sz w:val="32"/>
          <w:szCs w:val="32"/>
        </w:rPr>
        <w:t>(1886 – 1961)</w:t>
      </w:r>
    </w:p>
    <w:p w:rsidR="00664F3B" w:rsidRPr="00661CCA" w:rsidRDefault="00664F3B" w:rsidP="00664F3B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0"/>
          <w:szCs w:val="20"/>
        </w:rPr>
      </w:pPr>
      <w:r w:rsidRPr="00661CCA">
        <w:rPr>
          <w:rFonts w:eastAsia="Times New Roman" w:cs="Times New Roman"/>
          <w:b/>
          <w:bCs/>
          <w:sz w:val="20"/>
          <w:szCs w:val="20"/>
        </w:rPr>
        <w:t>BIOGRAFIE</w:t>
      </w:r>
    </w:p>
    <w:p w:rsidR="00664F3B" w:rsidRPr="00661CCA" w:rsidRDefault="00111295" w:rsidP="00664F3B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</w:rPr>
      </w:pPr>
      <w:r w:rsidRPr="00661CCA">
        <w:rPr>
          <w:rFonts w:eastAsia="Times New Roman" w:cs="Times New Roman"/>
          <w:sz w:val="20"/>
          <w:szCs w:val="20"/>
        </w:rPr>
        <w:t>B</w:t>
      </w:r>
      <w:r w:rsidRPr="00661CCA">
        <w:rPr>
          <w:rFonts w:eastAsia="Times New Roman" w:cs="Times New Roman"/>
          <w:sz w:val="20"/>
          <w:szCs w:val="20"/>
        </w:rPr>
        <w:t>yl americký</w:t>
      </w:r>
      <w:r w:rsidRPr="00661CCA">
        <w:rPr>
          <w:rFonts w:eastAsia="Times New Roman" w:cs="Times New Roman"/>
          <w:sz w:val="20"/>
          <w:szCs w:val="20"/>
        </w:rPr>
        <w:t>m</w:t>
      </w:r>
      <w:r w:rsidRPr="00661CCA">
        <w:rPr>
          <w:rFonts w:eastAsia="Times New Roman" w:cs="Times New Roman"/>
          <w:sz w:val="20"/>
          <w:szCs w:val="20"/>
        </w:rPr>
        <w:t xml:space="preserve"> obchodní</w:t>
      </w:r>
      <w:r w:rsidRPr="00661CCA">
        <w:rPr>
          <w:rFonts w:eastAsia="Times New Roman" w:cs="Times New Roman"/>
          <w:sz w:val="20"/>
          <w:szCs w:val="20"/>
        </w:rPr>
        <w:t>m</w:t>
      </w:r>
      <w:r w:rsidRPr="00661CCA">
        <w:rPr>
          <w:rFonts w:eastAsia="Times New Roman" w:cs="Times New Roman"/>
          <w:sz w:val="20"/>
          <w:szCs w:val="20"/>
        </w:rPr>
        <w:t xml:space="preserve"> manažer</w:t>
      </w:r>
      <w:r w:rsidRPr="00661CCA">
        <w:rPr>
          <w:rFonts w:eastAsia="Times New Roman" w:cs="Times New Roman"/>
          <w:sz w:val="20"/>
          <w:szCs w:val="20"/>
        </w:rPr>
        <w:t>em,</w:t>
      </w:r>
      <w:r w:rsidRPr="00661CCA">
        <w:rPr>
          <w:rFonts w:eastAsia="Times New Roman" w:cs="Times New Roman"/>
          <w:sz w:val="20"/>
          <w:szCs w:val="20"/>
        </w:rPr>
        <w:t xml:space="preserve"> výkonný</w:t>
      </w:r>
      <w:r w:rsidRPr="00661CCA">
        <w:rPr>
          <w:rFonts w:eastAsia="Times New Roman" w:cs="Times New Roman"/>
          <w:sz w:val="20"/>
          <w:szCs w:val="20"/>
        </w:rPr>
        <w:t>m</w:t>
      </w:r>
      <w:r w:rsidRPr="00661CCA">
        <w:rPr>
          <w:rFonts w:eastAsia="Times New Roman" w:cs="Times New Roman"/>
          <w:sz w:val="20"/>
          <w:szCs w:val="20"/>
        </w:rPr>
        <w:t xml:space="preserve"> obchodní</w:t>
      </w:r>
      <w:r w:rsidRPr="00661CCA">
        <w:rPr>
          <w:rFonts w:eastAsia="Times New Roman" w:cs="Times New Roman"/>
          <w:sz w:val="20"/>
          <w:szCs w:val="20"/>
        </w:rPr>
        <w:t>m</w:t>
      </w:r>
      <w:r w:rsidRPr="00661CCA">
        <w:rPr>
          <w:rFonts w:eastAsia="Times New Roman" w:cs="Times New Roman"/>
          <w:sz w:val="20"/>
          <w:szCs w:val="20"/>
        </w:rPr>
        <w:t xml:space="preserve"> ředitel</w:t>
      </w:r>
      <w:r w:rsidRPr="00661CCA">
        <w:rPr>
          <w:rFonts w:eastAsia="Times New Roman" w:cs="Times New Roman"/>
          <w:sz w:val="20"/>
          <w:szCs w:val="20"/>
        </w:rPr>
        <w:t>em</w:t>
      </w:r>
      <w:r w:rsidRPr="00661CCA">
        <w:rPr>
          <w:rFonts w:eastAsia="Times New Roman" w:cs="Times New Roman"/>
          <w:sz w:val="20"/>
          <w:szCs w:val="20"/>
        </w:rPr>
        <w:t xml:space="preserve"> a autor</w:t>
      </w:r>
      <w:r w:rsidRPr="00661CCA">
        <w:rPr>
          <w:rFonts w:eastAsia="Times New Roman" w:cs="Times New Roman"/>
          <w:sz w:val="20"/>
          <w:szCs w:val="20"/>
        </w:rPr>
        <w:t>em</w:t>
      </w:r>
      <w:r w:rsidRPr="00661CCA">
        <w:rPr>
          <w:rFonts w:eastAsia="Times New Roman" w:cs="Times New Roman"/>
          <w:sz w:val="20"/>
          <w:szCs w:val="20"/>
        </w:rPr>
        <w:t xml:space="preserve"> průkopnické práce v teorii </w:t>
      </w:r>
      <w:r w:rsidRPr="00661CCA">
        <w:rPr>
          <w:rFonts w:eastAsia="Times New Roman" w:cs="Times New Roman"/>
          <w:sz w:val="20"/>
          <w:szCs w:val="20"/>
        </w:rPr>
        <w:t>řízení a organizačních studiích</w:t>
      </w:r>
      <w:r w:rsidRPr="00661CCA">
        <w:rPr>
          <w:rFonts w:eastAsia="Times New Roman" w:cs="Times New Roman"/>
          <w:sz w:val="20"/>
          <w:szCs w:val="20"/>
        </w:rPr>
        <w:t xml:space="preserve">. </w:t>
      </w:r>
    </w:p>
    <w:p w:rsidR="00661CCA" w:rsidRPr="00661CCA" w:rsidRDefault="00661CCA" w:rsidP="00661CCA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</w:rPr>
      </w:pPr>
      <w:r w:rsidRPr="00661CCA">
        <w:rPr>
          <w:rFonts w:eastAsia="Times New Roman" w:cs="Times New Roman"/>
          <w:sz w:val="20"/>
          <w:szCs w:val="20"/>
        </w:rPr>
        <w:t xml:space="preserve">Studoval na Harvardu, ale titulu nedosáhl.  </w:t>
      </w:r>
    </w:p>
    <w:p w:rsidR="00111295" w:rsidRPr="00661CCA" w:rsidRDefault="00111295" w:rsidP="00664F3B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</w:rPr>
      </w:pPr>
      <w:r w:rsidRPr="00661CCA">
        <w:rPr>
          <w:rFonts w:eastAsia="Times New Roman" w:cs="Times New Roman"/>
          <w:sz w:val="20"/>
          <w:szCs w:val="20"/>
        </w:rPr>
        <w:t xml:space="preserve">Jeho klíčovým dílem je kniha </w:t>
      </w:r>
      <w:r w:rsidRPr="00661CCA">
        <w:rPr>
          <w:rFonts w:eastAsia="Times New Roman" w:cs="Times New Roman"/>
          <w:i/>
          <w:iCs/>
          <w:sz w:val="20"/>
          <w:szCs w:val="20"/>
        </w:rPr>
        <w:t>„</w:t>
      </w:r>
      <w:proofErr w:type="spellStart"/>
      <w:r w:rsidRPr="00661CCA">
        <w:rPr>
          <w:rFonts w:eastAsia="Times New Roman" w:cs="Times New Roman"/>
          <w:i/>
          <w:iCs/>
          <w:sz w:val="20"/>
          <w:szCs w:val="20"/>
        </w:rPr>
        <w:t>The</w:t>
      </w:r>
      <w:proofErr w:type="spellEnd"/>
      <w:r w:rsidRPr="00661CCA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spellStart"/>
      <w:r w:rsidRPr="00661CCA">
        <w:rPr>
          <w:rFonts w:eastAsia="Times New Roman" w:cs="Times New Roman"/>
          <w:i/>
          <w:iCs/>
          <w:sz w:val="20"/>
          <w:szCs w:val="20"/>
        </w:rPr>
        <w:t>Functions</w:t>
      </w:r>
      <w:proofErr w:type="spellEnd"/>
      <w:r w:rsidRPr="00661CCA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spellStart"/>
      <w:r w:rsidRPr="00661CCA">
        <w:rPr>
          <w:rFonts w:eastAsia="Times New Roman" w:cs="Times New Roman"/>
          <w:i/>
          <w:iCs/>
          <w:sz w:val="20"/>
          <w:szCs w:val="20"/>
        </w:rPr>
        <w:t>of</w:t>
      </w:r>
      <w:proofErr w:type="spellEnd"/>
      <w:r w:rsidRPr="00661CCA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spellStart"/>
      <w:r w:rsidRPr="00661CCA">
        <w:rPr>
          <w:rFonts w:eastAsia="Times New Roman" w:cs="Times New Roman"/>
          <w:i/>
          <w:iCs/>
          <w:sz w:val="20"/>
          <w:szCs w:val="20"/>
        </w:rPr>
        <w:t>the</w:t>
      </w:r>
      <w:proofErr w:type="spellEnd"/>
      <w:r w:rsidRPr="00661CCA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spellStart"/>
      <w:r w:rsidRPr="00661CCA">
        <w:rPr>
          <w:rFonts w:eastAsia="Times New Roman" w:cs="Times New Roman"/>
          <w:i/>
          <w:iCs/>
          <w:sz w:val="20"/>
          <w:szCs w:val="20"/>
        </w:rPr>
        <w:t>Executive</w:t>
      </w:r>
      <w:proofErr w:type="spellEnd"/>
      <w:r w:rsidRPr="00661CCA">
        <w:rPr>
          <w:rFonts w:eastAsia="Times New Roman" w:cs="Times New Roman"/>
          <w:i/>
          <w:iCs/>
          <w:sz w:val="20"/>
          <w:szCs w:val="20"/>
        </w:rPr>
        <w:t>“</w:t>
      </w:r>
      <w:r w:rsidRPr="00661CCA">
        <w:rPr>
          <w:rFonts w:eastAsia="Times New Roman" w:cs="Times New Roman"/>
          <w:sz w:val="20"/>
          <w:szCs w:val="20"/>
        </w:rPr>
        <w:t xml:space="preserve"> z roku 1938 (česky </w:t>
      </w:r>
      <w:r w:rsidRPr="00661CCA">
        <w:rPr>
          <w:rFonts w:eastAsia="Times New Roman" w:cs="Times New Roman"/>
          <w:i/>
          <w:iCs/>
          <w:sz w:val="20"/>
          <w:szCs w:val="20"/>
        </w:rPr>
        <w:t>„Funkce exekutivy“</w:t>
      </w:r>
      <w:r w:rsidRPr="00661CCA">
        <w:rPr>
          <w:rFonts w:eastAsia="Times New Roman" w:cs="Times New Roman"/>
          <w:sz w:val="20"/>
          <w:szCs w:val="20"/>
        </w:rPr>
        <w:t>). Tato kniha vysvětluje teorii organizace a funkce manažerů v organizacích. V ní zastává holistický přístup k organizaci, kterou chápe jako otevřený sociální systém</w:t>
      </w:r>
      <w:r w:rsidRPr="00661CCA">
        <w:rPr>
          <w:sz w:val="20"/>
          <w:szCs w:val="20"/>
        </w:rPr>
        <w:t xml:space="preserve"> kooperace lidských činností</w:t>
      </w:r>
      <w:r w:rsidRPr="00661CCA">
        <w:rPr>
          <w:rFonts w:eastAsia="Times New Roman" w:cs="Times New Roman"/>
          <w:sz w:val="20"/>
          <w:szCs w:val="20"/>
        </w:rPr>
        <w:t xml:space="preserve">. Vedení organizace přirovnává k nervovému systému a zbytek organizace k tělu. </w:t>
      </w:r>
    </w:p>
    <w:p w:rsidR="00664F3B" w:rsidRPr="00661CCA" w:rsidRDefault="00664F3B" w:rsidP="00664F3B">
      <w:pPr>
        <w:rPr>
          <w:b/>
          <w:sz w:val="20"/>
          <w:szCs w:val="20"/>
        </w:rPr>
      </w:pPr>
      <w:r w:rsidRPr="00661CCA">
        <w:rPr>
          <w:b/>
          <w:sz w:val="20"/>
          <w:szCs w:val="20"/>
        </w:rPr>
        <w:t>ČINNOST</w:t>
      </w:r>
    </w:p>
    <w:p w:rsidR="00664F3B" w:rsidRPr="00661CCA" w:rsidRDefault="00664F3B" w:rsidP="00664F3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61CCA">
        <w:rPr>
          <w:sz w:val="20"/>
          <w:szCs w:val="20"/>
        </w:rPr>
        <w:t>Z</w:t>
      </w:r>
      <w:r w:rsidRPr="00661CCA">
        <w:rPr>
          <w:sz w:val="20"/>
          <w:szCs w:val="20"/>
        </w:rPr>
        <w:t>abýval</w:t>
      </w:r>
      <w:r w:rsidRPr="00661CCA">
        <w:rPr>
          <w:sz w:val="20"/>
          <w:szCs w:val="20"/>
        </w:rPr>
        <w:t xml:space="preserve"> se</w:t>
      </w:r>
      <w:r w:rsidRPr="00661CCA">
        <w:rPr>
          <w:sz w:val="20"/>
          <w:szCs w:val="20"/>
        </w:rPr>
        <w:t xml:space="preserve"> organizacemi jako systémem lidské aktivity a zjistil, že je pro ně typický krátký život. Zřídka-kdy mají tyto společnosti </w:t>
      </w:r>
      <w:proofErr w:type="gramStart"/>
      <w:r w:rsidRPr="00661CCA">
        <w:rPr>
          <w:sz w:val="20"/>
          <w:szCs w:val="20"/>
        </w:rPr>
        <w:t>100-letý</w:t>
      </w:r>
      <w:proofErr w:type="gramEnd"/>
      <w:r w:rsidRPr="00661CCA">
        <w:rPr>
          <w:sz w:val="20"/>
          <w:szCs w:val="20"/>
        </w:rPr>
        <w:t xml:space="preserve"> život. </w:t>
      </w:r>
    </w:p>
    <w:p w:rsidR="00664F3B" w:rsidRPr="00661CCA" w:rsidRDefault="00664F3B" w:rsidP="00664F3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61CCA">
        <w:rPr>
          <w:sz w:val="20"/>
          <w:szCs w:val="20"/>
        </w:rPr>
        <w:t xml:space="preserve">Podle </w:t>
      </w:r>
      <w:r w:rsidRPr="00661CCA">
        <w:rPr>
          <w:sz w:val="20"/>
          <w:szCs w:val="20"/>
        </w:rPr>
        <w:t xml:space="preserve">něj </w:t>
      </w:r>
      <w:r w:rsidRPr="00661CCA">
        <w:rPr>
          <w:sz w:val="20"/>
          <w:szCs w:val="20"/>
        </w:rPr>
        <w:t xml:space="preserve">je jedinou organizací, která si může nárokovat dlouhý věk římsko-katolická církev. </w:t>
      </w:r>
    </w:p>
    <w:p w:rsidR="00664F3B" w:rsidRPr="00661CCA" w:rsidRDefault="00664F3B" w:rsidP="00664F3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61CCA">
        <w:rPr>
          <w:sz w:val="20"/>
          <w:szCs w:val="20"/>
        </w:rPr>
        <w:t xml:space="preserve">Organizace nežijí dlouho, protože nesplňují 2 kritéria nutné pro přežití, a to </w:t>
      </w:r>
      <w:r w:rsidRPr="00661CCA">
        <w:rPr>
          <w:b/>
          <w:bCs/>
          <w:sz w:val="20"/>
          <w:szCs w:val="20"/>
        </w:rPr>
        <w:t>účinnost a výkonnost</w:t>
      </w:r>
      <w:r w:rsidRPr="00661CCA">
        <w:rPr>
          <w:sz w:val="20"/>
          <w:szCs w:val="20"/>
        </w:rPr>
        <w:t>.</w:t>
      </w:r>
    </w:p>
    <w:p w:rsidR="00664F3B" w:rsidRPr="00661CCA" w:rsidRDefault="00664F3B" w:rsidP="00664F3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61CCA">
        <w:rPr>
          <w:b/>
          <w:bCs/>
          <w:sz w:val="20"/>
          <w:szCs w:val="20"/>
        </w:rPr>
        <w:t>Účinnost</w:t>
      </w:r>
      <w:r w:rsidRPr="00661CCA">
        <w:rPr>
          <w:sz w:val="20"/>
          <w:szCs w:val="20"/>
        </w:rPr>
        <w:t xml:space="preserve"> je </w:t>
      </w:r>
      <w:proofErr w:type="spellStart"/>
      <w:r w:rsidRPr="00661CCA">
        <w:rPr>
          <w:sz w:val="20"/>
          <w:szCs w:val="20"/>
        </w:rPr>
        <w:t>Barnardem</w:t>
      </w:r>
      <w:proofErr w:type="spellEnd"/>
      <w:r w:rsidRPr="00661CCA">
        <w:rPr>
          <w:sz w:val="20"/>
          <w:szCs w:val="20"/>
        </w:rPr>
        <w:t xml:space="preserve"> definována tak, že je schopna plnit stanovené cíle. Naopak </w:t>
      </w:r>
      <w:r w:rsidRPr="00661CCA">
        <w:rPr>
          <w:sz w:val="20"/>
          <w:szCs w:val="20"/>
        </w:rPr>
        <w:t>jeho</w:t>
      </w:r>
      <w:r w:rsidRPr="00661CCA">
        <w:rPr>
          <w:sz w:val="20"/>
          <w:szCs w:val="20"/>
        </w:rPr>
        <w:t xml:space="preserve"> názor na organizační výkonnost byl podstatně odlišný od obvyklého výkladu tohoto slova.</w:t>
      </w:r>
    </w:p>
    <w:p w:rsidR="00664F3B" w:rsidRPr="00661CCA" w:rsidRDefault="00661CCA" w:rsidP="00664F3B">
      <w:pPr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</w:t>
      </w:r>
      <w:r w:rsidR="00664F3B" w:rsidRPr="00661CCA">
        <w:rPr>
          <w:sz w:val="20"/>
          <w:szCs w:val="20"/>
        </w:rPr>
        <w:t xml:space="preserve">efinoval </w:t>
      </w:r>
      <w:r w:rsidR="00664F3B" w:rsidRPr="00661CCA">
        <w:rPr>
          <w:b/>
          <w:bCs/>
          <w:sz w:val="20"/>
          <w:szCs w:val="20"/>
        </w:rPr>
        <w:t>výkonnost</w:t>
      </w:r>
      <w:r w:rsidR="00664F3B" w:rsidRPr="00661CCA">
        <w:rPr>
          <w:sz w:val="20"/>
          <w:szCs w:val="20"/>
        </w:rPr>
        <w:t xml:space="preserve"> organizace jako stupeň, kterého je organizace schopna dosáhnout, aby uspokojila potřeby lidí.</w:t>
      </w:r>
    </w:p>
    <w:p w:rsidR="00BE7DF1" w:rsidRPr="00661CCA" w:rsidRDefault="00BE7DF1" w:rsidP="00BE7DF1">
      <w:pPr>
        <w:spacing w:after="0"/>
        <w:ind w:left="720"/>
        <w:rPr>
          <w:sz w:val="20"/>
          <w:szCs w:val="20"/>
        </w:rPr>
      </w:pPr>
    </w:p>
    <w:p w:rsidR="00661CCA" w:rsidRDefault="00BE7DF1" w:rsidP="00661CCA">
      <w:pPr>
        <w:rPr>
          <w:b/>
          <w:bCs/>
          <w:sz w:val="20"/>
          <w:szCs w:val="20"/>
        </w:rPr>
      </w:pPr>
      <w:r w:rsidRPr="00661CCA">
        <w:rPr>
          <w:b/>
          <w:bCs/>
          <w:sz w:val="20"/>
          <w:szCs w:val="20"/>
        </w:rPr>
        <w:t xml:space="preserve">5 </w:t>
      </w:r>
      <w:r w:rsidR="00661CCA">
        <w:rPr>
          <w:b/>
          <w:bCs/>
          <w:sz w:val="20"/>
          <w:szCs w:val="20"/>
        </w:rPr>
        <w:t>KLÍČOVÝCH INSTRUKCÍ PRO KAŽDOU FUNGUJÍCÍ A ŽIVOTASCHOPNOU ORGANIZACI:</w:t>
      </w:r>
    </w:p>
    <w:p w:rsidR="00BE7DF1" w:rsidRPr="00661CCA" w:rsidRDefault="00BE7DF1" w:rsidP="00661CCA">
      <w:pPr>
        <w:pStyle w:val="Odstavecseseznamem"/>
        <w:numPr>
          <w:ilvl w:val="0"/>
          <w:numId w:val="27"/>
        </w:numPr>
        <w:spacing w:after="0"/>
        <w:rPr>
          <w:sz w:val="20"/>
          <w:szCs w:val="20"/>
        </w:rPr>
      </w:pPr>
      <w:r w:rsidRPr="00661CCA">
        <w:rPr>
          <w:sz w:val="20"/>
          <w:szCs w:val="20"/>
        </w:rPr>
        <w:t>Široký zájem, představivost a porozumění</w:t>
      </w:r>
    </w:p>
    <w:p w:rsidR="00BE7DF1" w:rsidRPr="00661CCA" w:rsidRDefault="00BE7DF1" w:rsidP="00661CCA">
      <w:pPr>
        <w:numPr>
          <w:ilvl w:val="0"/>
          <w:numId w:val="20"/>
        </w:numPr>
        <w:spacing w:after="0"/>
        <w:rPr>
          <w:sz w:val="20"/>
          <w:szCs w:val="20"/>
        </w:rPr>
      </w:pPr>
      <w:r w:rsidRPr="00661CCA">
        <w:rPr>
          <w:sz w:val="20"/>
          <w:szCs w:val="20"/>
        </w:rPr>
        <w:t>Nadřazenost intelektuálních kapacit</w:t>
      </w:r>
    </w:p>
    <w:p w:rsidR="00BE7DF1" w:rsidRPr="00661CCA" w:rsidRDefault="00BE7DF1" w:rsidP="00BE7DF1">
      <w:pPr>
        <w:numPr>
          <w:ilvl w:val="0"/>
          <w:numId w:val="20"/>
        </w:numPr>
        <w:spacing w:after="0"/>
        <w:rPr>
          <w:sz w:val="20"/>
          <w:szCs w:val="20"/>
        </w:rPr>
      </w:pPr>
      <w:r w:rsidRPr="00661CCA">
        <w:rPr>
          <w:sz w:val="20"/>
          <w:szCs w:val="20"/>
        </w:rPr>
        <w:t>Porozumění na poli mezilidských vztahů</w:t>
      </w:r>
    </w:p>
    <w:p w:rsidR="00BE7DF1" w:rsidRPr="00661CCA" w:rsidRDefault="00BE7DF1" w:rsidP="00BE7DF1">
      <w:pPr>
        <w:numPr>
          <w:ilvl w:val="0"/>
          <w:numId w:val="20"/>
        </w:numPr>
        <w:spacing w:after="0"/>
        <w:rPr>
          <w:sz w:val="20"/>
          <w:szCs w:val="20"/>
        </w:rPr>
      </w:pPr>
      <w:r w:rsidRPr="00661CCA">
        <w:rPr>
          <w:sz w:val="20"/>
          <w:szCs w:val="20"/>
        </w:rPr>
        <w:t>Ocenění významu přesvědčování v lidských záležitostech</w:t>
      </w:r>
    </w:p>
    <w:p w:rsidR="00BE7DF1" w:rsidRPr="00661CCA" w:rsidRDefault="00BE7DF1" w:rsidP="00BE7DF1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661CCA">
        <w:rPr>
          <w:sz w:val="20"/>
          <w:szCs w:val="20"/>
        </w:rPr>
        <w:t>Porozumění opatrnému chování vůči nepoznanému</w:t>
      </w:r>
    </w:p>
    <w:p w:rsidR="00BE7DF1" w:rsidRPr="00661CCA" w:rsidRDefault="00BE7DF1" w:rsidP="00BE7DF1">
      <w:pPr>
        <w:rPr>
          <w:sz w:val="20"/>
          <w:szCs w:val="20"/>
        </w:rPr>
      </w:pPr>
    </w:p>
    <w:p w:rsidR="00111295" w:rsidRPr="00661CCA" w:rsidRDefault="00111295" w:rsidP="00664F3B">
      <w:pPr>
        <w:pStyle w:val="Normlnweb"/>
        <w:rPr>
          <w:rFonts w:asciiTheme="minorHAnsi" w:hAnsiTheme="minorHAnsi"/>
          <w:b/>
          <w:i/>
          <w:iCs/>
          <w:sz w:val="20"/>
          <w:szCs w:val="20"/>
        </w:rPr>
      </w:pPr>
      <w:r w:rsidRPr="00661CCA">
        <w:rPr>
          <w:rStyle w:val="Zvraznn"/>
          <w:rFonts w:asciiTheme="minorHAnsi" w:hAnsiTheme="minorHAnsi"/>
          <w:b/>
          <w:i w:val="0"/>
          <w:sz w:val="20"/>
          <w:szCs w:val="20"/>
        </w:rPr>
        <w:t>MANAGEMENT</w:t>
      </w:r>
    </w:p>
    <w:p w:rsidR="00664F3B" w:rsidRPr="00661CCA" w:rsidRDefault="00F35E86" w:rsidP="00664F3B">
      <w:pPr>
        <w:rPr>
          <w:rStyle w:val="Hypertextovodkaz"/>
          <w:sz w:val="20"/>
          <w:szCs w:val="20"/>
        </w:rPr>
      </w:pPr>
      <w:r w:rsidRPr="00661CCA">
        <w:rPr>
          <w:sz w:val="20"/>
          <w:szCs w:val="20"/>
        </w:rPr>
        <w:t xml:space="preserve"> </w:t>
      </w:r>
      <w:r w:rsidR="00664F3B" w:rsidRPr="00661CCA">
        <w:rPr>
          <w:sz w:val="20"/>
          <w:szCs w:val="20"/>
        </w:rPr>
        <w:t>Zavedl</w:t>
      </w:r>
      <w:r w:rsidRPr="00661CCA">
        <w:rPr>
          <w:sz w:val="20"/>
          <w:szCs w:val="20"/>
        </w:rPr>
        <w:t xml:space="preserve"> </w:t>
      </w:r>
      <w:hyperlink r:id="rId6" w:tooltip="Teorie systémového přístupu (stránka neexistuje)" w:history="1">
        <w:r w:rsidR="00664F3B" w:rsidRPr="00661CCA">
          <w:rPr>
            <w:rStyle w:val="Hypertextovodkaz"/>
            <w:b/>
            <w:color w:val="auto"/>
            <w:sz w:val="20"/>
            <w:szCs w:val="20"/>
          </w:rPr>
          <w:t>Teorii</w:t>
        </w:r>
        <w:r w:rsidRPr="00661CCA">
          <w:rPr>
            <w:rStyle w:val="Hypertextovodkaz"/>
            <w:b/>
            <w:color w:val="auto"/>
            <w:sz w:val="20"/>
            <w:szCs w:val="20"/>
          </w:rPr>
          <w:t xml:space="preserve"> systémového přístupu</w:t>
        </w:r>
      </w:hyperlink>
    </w:p>
    <w:p w:rsidR="00F35E86" w:rsidRPr="00661CCA" w:rsidRDefault="00664F3B" w:rsidP="00664F3B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661CCA">
        <w:rPr>
          <w:sz w:val="20"/>
          <w:szCs w:val="20"/>
        </w:rPr>
        <w:t>V</w:t>
      </w:r>
      <w:r w:rsidR="00F35E86" w:rsidRPr="00661CCA">
        <w:rPr>
          <w:sz w:val="20"/>
          <w:szCs w:val="20"/>
        </w:rPr>
        <w:t>ycházel zde z názoru, že celek je lepší než součet jeho částí. Za hlavní zde považoval motivaci lidí pomocí například materiálních pobídek či zlepšení podmínek při práci nebo také pomocí duševních podnětů.</w:t>
      </w:r>
    </w:p>
    <w:p w:rsidR="00F35E86" w:rsidRPr="00661CCA" w:rsidRDefault="00F35E86" w:rsidP="00664F3B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661CCA">
        <w:rPr>
          <w:sz w:val="20"/>
          <w:szCs w:val="20"/>
        </w:rPr>
        <w:t xml:space="preserve">Z pozice systémového přístupu ohodnotil perspektivy rozšíření malých skupin ve výrobě a zjistil, že za určitých podmínek posilují sociální strukturu organizace a zvyšují produktivitu práce na základě využití možnosti vzájemného působení v procesu práce, tedy takzvaného potencionálu sjednocení. </w:t>
      </w:r>
    </w:p>
    <w:p w:rsidR="00664F3B" w:rsidRPr="00661CCA" w:rsidRDefault="007B4765" w:rsidP="00664F3B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661CCA">
        <w:rPr>
          <w:sz w:val="20"/>
          <w:szCs w:val="20"/>
        </w:rPr>
        <w:t xml:space="preserve">Pravděpodobně jako první vyčlenil formální a neformální prvky v sociální struktuře výrobních organizací. Viděl v nich vzájemné sociální dopady, které nemají vědomě koordinovaný společný cíl. Zdůrazňoval, že existence neformálních prvků ve vzájemném působení v kolektivu je nezbytnou podmínkou </w:t>
      </w:r>
      <w:r w:rsidR="00661CCA">
        <w:rPr>
          <w:sz w:val="20"/>
          <w:szCs w:val="20"/>
        </w:rPr>
        <w:t xml:space="preserve">pro </w:t>
      </w:r>
      <w:r w:rsidRPr="00661CCA">
        <w:rPr>
          <w:sz w:val="20"/>
          <w:szCs w:val="20"/>
        </w:rPr>
        <w:t>efektivní spoluprác</w:t>
      </w:r>
      <w:r w:rsidR="00661CCA">
        <w:rPr>
          <w:sz w:val="20"/>
          <w:szCs w:val="20"/>
        </w:rPr>
        <w:t>i</w:t>
      </w:r>
      <w:r w:rsidRPr="00661CCA">
        <w:rPr>
          <w:sz w:val="20"/>
          <w:szCs w:val="20"/>
        </w:rPr>
        <w:t xml:space="preserve"> řídícího a výrobního personálu.</w:t>
      </w:r>
    </w:p>
    <w:p w:rsidR="00BE7DF1" w:rsidRPr="00661CCA" w:rsidRDefault="007B4765" w:rsidP="00664F3B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661CCA">
        <w:rPr>
          <w:sz w:val="20"/>
          <w:szCs w:val="20"/>
        </w:rPr>
        <w:t xml:space="preserve">Ve své snaze přehodnotit </w:t>
      </w:r>
      <w:proofErr w:type="spellStart"/>
      <w:r w:rsidRPr="00661CCA">
        <w:rPr>
          <w:sz w:val="20"/>
          <w:szCs w:val="20"/>
        </w:rPr>
        <w:t>weberovský</w:t>
      </w:r>
      <w:proofErr w:type="spellEnd"/>
      <w:r w:rsidRPr="00661CCA">
        <w:rPr>
          <w:sz w:val="20"/>
          <w:szCs w:val="20"/>
        </w:rPr>
        <w:t xml:space="preserve"> a </w:t>
      </w:r>
      <w:proofErr w:type="spellStart"/>
      <w:r w:rsidRPr="00661CCA">
        <w:rPr>
          <w:sz w:val="20"/>
          <w:szCs w:val="20"/>
        </w:rPr>
        <w:t>taylorovský</w:t>
      </w:r>
      <w:proofErr w:type="spellEnd"/>
      <w:r w:rsidRPr="00661CCA">
        <w:rPr>
          <w:sz w:val="20"/>
          <w:szCs w:val="20"/>
        </w:rPr>
        <w:t xml:space="preserve"> model organizace, vycházel z předpokladu, že lidé kooperují a vytvářejí organizace s cílem překonat své omezené individuální schopnosti a možnosti. Lidé jsou aktivní v kooperaci, dokud je jejich aktivita účinná z vnějšího hlediska a zároveň uspokojuje jejich vnitřní </w:t>
      </w:r>
      <w:r w:rsidR="00BE7DF1" w:rsidRPr="00661CCA">
        <w:rPr>
          <w:sz w:val="20"/>
          <w:szCs w:val="20"/>
        </w:rPr>
        <w:t>požadavky.</w:t>
      </w:r>
    </w:p>
    <w:p w:rsidR="00F35E86" w:rsidRPr="00661CCA" w:rsidRDefault="00594D1C" w:rsidP="00664F3B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661CCA">
        <w:rPr>
          <w:sz w:val="20"/>
          <w:szCs w:val="20"/>
        </w:rPr>
        <w:lastRenderedPageBreak/>
        <w:t xml:space="preserve">Účinnost </w:t>
      </w:r>
      <w:r w:rsidR="00661CCA">
        <w:rPr>
          <w:sz w:val="20"/>
          <w:szCs w:val="20"/>
        </w:rPr>
        <w:t>organizace se</w:t>
      </w:r>
      <w:r w:rsidRPr="00661CCA">
        <w:rPr>
          <w:sz w:val="20"/>
          <w:szCs w:val="20"/>
        </w:rPr>
        <w:t xml:space="preserve"> charakterizuje stupněm dosažení stanovených cílů a spokojenost počtem angažovaných lidí, ochotných přispět ke spolupráci v procesu realizace cílů. </w:t>
      </w:r>
      <w:r w:rsidR="00661CCA">
        <w:rPr>
          <w:sz w:val="20"/>
          <w:szCs w:val="20"/>
        </w:rPr>
        <w:t>Č</w:t>
      </w:r>
      <w:r w:rsidRPr="00661CCA">
        <w:rPr>
          <w:sz w:val="20"/>
          <w:szCs w:val="20"/>
        </w:rPr>
        <w:t>lenství v organizaci by mělo být dobrovolné a hl</w:t>
      </w:r>
      <w:r w:rsidR="00661CCA">
        <w:rPr>
          <w:sz w:val="20"/>
          <w:szCs w:val="20"/>
        </w:rPr>
        <w:t>.</w:t>
      </w:r>
      <w:r w:rsidRPr="00661CCA">
        <w:rPr>
          <w:sz w:val="20"/>
          <w:szCs w:val="20"/>
        </w:rPr>
        <w:t xml:space="preserve"> faktorem dobrovolné účasti v organizaci je její schopnost uspokojit prostřednictvím neformálních skupin specifické potřeby svých členů. </w:t>
      </w:r>
    </w:p>
    <w:p w:rsidR="00661CCA" w:rsidRDefault="00661CCA" w:rsidP="00664F3B">
      <w:pPr>
        <w:rPr>
          <w:b/>
          <w:sz w:val="20"/>
          <w:szCs w:val="20"/>
        </w:rPr>
      </w:pPr>
    </w:p>
    <w:p w:rsidR="00BE7DF1" w:rsidRPr="00661CCA" w:rsidRDefault="00BE7DF1" w:rsidP="00664F3B">
      <w:pPr>
        <w:rPr>
          <w:i/>
          <w:iCs/>
          <w:sz w:val="20"/>
          <w:szCs w:val="20"/>
        </w:rPr>
      </w:pPr>
      <w:r w:rsidRPr="00661CCA">
        <w:rPr>
          <w:b/>
          <w:sz w:val="20"/>
          <w:szCs w:val="20"/>
        </w:rPr>
        <w:t>KNIHA</w:t>
      </w:r>
      <w:r w:rsidR="009C03E3" w:rsidRPr="00661CCA">
        <w:rPr>
          <w:b/>
          <w:sz w:val="20"/>
          <w:szCs w:val="20"/>
        </w:rPr>
        <w:t xml:space="preserve"> </w:t>
      </w:r>
      <w:proofErr w:type="spellStart"/>
      <w:r w:rsidR="009C03E3" w:rsidRPr="00661CCA">
        <w:rPr>
          <w:b/>
          <w:i/>
          <w:iCs/>
          <w:sz w:val="20"/>
          <w:szCs w:val="20"/>
        </w:rPr>
        <w:t>The</w:t>
      </w:r>
      <w:proofErr w:type="spellEnd"/>
      <w:r w:rsidR="009C03E3" w:rsidRPr="00661CCA">
        <w:rPr>
          <w:b/>
          <w:sz w:val="20"/>
          <w:szCs w:val="20"/>
        </w:rPr>
        <w:t xml:space="preserve"> </w:t>
      </w:r>
      <w:proofErr w:type="spellStart"/>
      <w:r w:rsidR="009C03E3" w:rsidRPr="00661CCA">
        <w:rPr>
          <w:b/>
          <w:i/>
          <w:iCs/>
          <w:sz w:val="20"/>
          <w:szCs w:val="20"/>
        </w:rPr>
        <w:t>Functions</w:t>
      </w:r>
      <w:proofErr w:type="spellEnd"/>
      <w:r w:rsidR="009C03E3" w:rsidRPr="00661CCA">
        <w:rPr>
          <w:b/>
          <w:i/>
          <w:iCs/>
          <w:sz w:val="20"/>
          <w:szCs w:val="20"/>
        </w:rPr>
        <w:t xml:space="preserve"> </w:t>
      </w:r>
      <w:proofErr w:type="spellStart"/>
      <w:r w:rsidR="009C03E3" w:rsidRPr="00661CCA">
        <w:rPr>
          <w:b/>
          <w:i/>
          <w:iCs/>
          <w:sz w:val="20"/>
          <w:szCs w:val="20"/>
        </w:rPr>
        <w:t>of</w:t>
      </w:r>
      <w:proofErr w:type="spellEnd"/>
      <w:r w:rsidR="009C03E3" w:rsidRPr="00661CCA">
        <w:rPr>
          <w:b/>
          <w:i/>
          <w:iCs/>
          <w:sz w:val="20"/>
          <w:szCs w:val="20"/>
        </w:rPr>
        <w:t xml:space="preserve"> </w:t>
      </w:r>
      <w:proofErr w:type="spellStart"/>
      <w:r w:rsidR="009C03E3" w:rsidRPr="00661CCA">
        <w:rPr>
          <w:b/>
          <w:i/>
          <w:iCs/>
          <w:sz w:val="20"/>
          <w:szCs w:val="20"/>
        </w:rPr>
        <w:t>the</w:t>
      </w:r>
      <w:proofErr w:type="spellEnd"/>
      <w:r w:rsidR="009C03E3" w:rsidRPr="00661CCA">
        <w:rPr>
          <w:b/>
          <w:i/>
          <w:iCs/>
          <w:sz w:val="20"/>
          <w:szCs w:val="20"/>
        </w:rPr>
        <w:t xml:space="preserve"> </w:t>
      </w:r>
      <w:proofErr w:type="spellStart"/>
      <w:r w:rsidR="009C03E3" w:rsidRPr="00661CCA">
        <w:rPr>
          <w:b/>
          <w:i/>
          <w:iCs/>
          <w:sz w:val="20"/>
          <w:szCs w:val="20"/>
        </w:rPr>
        <w:t>Executive</w:t>
      </w:r>
      <w:proofErr w:type="spellEnd"/>
      <w:r w:rsidR="009C03E3" w:rsidRPr="00661CCA">
        <w:rPr>
          <w:i/>
          <w:iCs/>
          <w:sz w:val="20"/>
          <w:szCs w:val="20"/>
        </w:rPr>
        <w:t xml:space="preserve"> </w:t>
      </w:r>
    </w:p>
    <w:p w:rsidR="00BE7DF1" w:rsidRPr="00661CCA" w:rsidRDefault="00BE7DF1" w:rsidP="00664F3B">
      <w:pPr>
        <w:pStyle w:val="Odstavecseseznamem"/>
        <w:numPr>
          <w:ilvl w:val="0"/>
          <w:numId w:val="21"/>
        </w:numPr>
        <w:rPr>
          <w:sz w:val="20"/>
          <w:szCs w:val="20"/>
        </w:rPr>
      </w:pPr>
      <w:r w:rsidRPr="00661CCA">
        <w:rPr>
          <w:sz w:val="20"/>
          <w:szCs w:val="20"/>
        </w:rPr>
        <w:t>H</w:t>
      </w:r>
      <w:r w:rsidR="009C03E3" w:rsidRPr="00661CCA">
        <w:rPr>
          <w:sz w:val="20"/>
          <w:szCs w:val="20"/>
        </w:rPr>
        <w:t xml:space="preserve">ovoří o </w:t>
      </w:r>
      <w:r w:rsidR="009C03E3" w:rsidRPr="00661CCA">
        <w:rPr>
          <w:b/>
          <w:bCs/>
          <w:sz w:val="20"/>
          <w:szCs w:val="20"/>
        </w:rPr>
        <w:t>funkcích řízení</w:t>
      </w:r>
      <w:r w:rsidR="009C03E3" w:rsidRPr="00661CCA">
        <w:rPr>
          <w:sz w:val="20"/>
          <w:szCs w:val="20"/>
        </w:rPr>
        <w:t xml:space="preserve">. Nikoli však z hlediska „nazírání“, ale z hlediska odvozování koncepce systému spolupráce. </w:t>
      </w:r>
    </w:p>
    <w:p w:rsidR="00BE7DF1" w:rsidRPr="00661CCA" w:rsidRDefault="00BE7DF1" w:rsidP="00664F3B">
      <w:pPr>
        <w:pStyle w:val="Odstavecseseznamem"/>
        <w:numPr>
          <w:ilvl w:val="0"/>
          <w:numId w:val="21"/>
        </w:numPr>
        <w:rPr>
          <w:sz w:val="20"/>
          <w:szCs w:val="20"/>
        </w:rPr>
      </w:pPr>
      <w:r w:rsidRPr="00661CCA">
        <w:rPr>
          <w:iCs/>
          <w:sz w:val="20"/>
          <w:szCs w:val="20"/>
        </w:rPr>
        <w:t>Kniha</w:t>
      </w:r>
      <w:r w:rsidRPr="00661CCA">
        <w:rPr>
          <w:i/>
          <w:iCs/>
          <w:sz w:val="20"/>
          <w:szCs w:val="20"/>
        </w:rPr>
        <w:t xml:space="preserve"> </w:t>
      </w:r>
      <w:r w:rsidRPr="00661CCA">
        <w:rPr>
          <w:sz w:val="20"/>
          <w:szCs w:val="20"/>
        </w:rPr>
        <w:t>je označována jako nejvíce myšlená provokující kniha o organizaci a managementu, která kdy byla napsána praktickým manažerem.</w:t>
      </w:r>
    </w:p>
    <w:p w:rsidR="009C03E3" w:rsidRPr="00661CCA" w:rsidRDefault="00BE7DF1" w:rsidP="00BE7DF1">
      <w:pPr>
        <w:pStyle w:val="Odstavecseseznamem"/>
        <w:numPr>
          <w:ilvl w:val="0"/>
          <w:numId w:val="21"/>
        </w:numPr>
        <w:spacing w:after="0"/>
        <w:rPr>
          <w:sz w:val="20"/>
          <w:szCs w:val="20"/>
        </w:rPr>
      </w:pPr>
      <w:r w:rsidRPr="00661CCA">
        <w:rPr>
          <w:sz w:val="20"/>
          <w:szCs w:val="20"/>
        </w:rPr>
        <w:t>S</w:t>
      </w:r>
      <w:r w:rsidR="009C03E3" w:rsidRPr="00661CCA">
        <w:rPr>
          <w:sz w:val="20"/>
          <w:szCs w:val="20"/>
        </w:rPr>
        <w:t>hrnul funkce řízení následovně:</w:t>
      </w:r>
    </w:p>
    <w:p w:rsidR="00000000" w:rsidRPr="00661CCA" w:rsidRDefault="009C03E3" w:rsidP="00BE7DF1">
      <w:pPr>
        <w:numPr>
          <w:ilvl w:val="0"/>
          <w:numId w:val="22"/>
        </w:numPr>
        <w:spacing w:after="0"/>
        <w:rPr>
          <w:sz w:val="20"/>
          <w:szCs w:val="20"/>
        </w:rPr>
      </w:pPr>
      <w:r w:rsidRPr="00661CCA">
        <w:rPr>
          <w:sz w:val="20"/>
          <w:szCs w:val="20"/>
        </w:rPr>
        <w:t>Zajištění podstatných služeb od ostatních členů</w:t>
      </w:r>
    </w:p>
    <w:p w:rsidR="00000000" w:rsidRPr="00661CCA" w:rsidRDefault="009C03E3" w:rsidP="00BE7DF1">
      <w:pPr>
        <w:numPr>
          <w:ilvl w:val="0"/>
          <w:numId w:val="22"/>
        </w:numPr>
        <w:spacing w:after="0"/>
        <w:rPr>
          <w:sz w:val="20"/>
          <w:szCs w:val="20"/>
        </w:rPr>
      </w:pPr>
      <w:r w:rsidRPr="00661CCA">
        <w:rPr>
          <w:sz w:val="20"/>
          <w:szCs w:val="20"/>
        </w:rPr>
        <w:t>Formulace organizačních potřeb a cílů</w:t>
      </w:r>
    </w:p>
    <w:p w:rsidR="00000000" w:rsidRPr="00661CCA" w:rsidRDefault="009C03E3" w:rsidP="00BE7DF1">
      <w:pPr>
        <w:numPr>
          <w:ilvl w:val="0"/>
          <w:numId w:val="22"/>
        </w:numPr>
        <w:spacing w:after="0"/>
        <w:rPr>
          <w:sz w:val="20"/>
          <w:szCs w:val="20"/>
        </w:rPr>
      </w:pPr>
      <w:r w:rsidRPr="00661CCA">
        <w:rPr>
          <w:sz w:val="20"/>
          <w:szCs w:val="20"/>
        </w:rPr>
        <w:t xml:space="preserve">Založení a udržení systému komunikace </w:t>
      </w:r>
    </w:p>
    <w:p w:rsidR="00000000" w:rsidRPr="00661CCA" w:rsidRDefault="009C03E3" w:rsidP="00BE7DF1">
      <w:pPr>
        <w:numPr>
          <w:ilvl w:val="0"/>
          <w:numId w:val="22"/>
        </w:numPr>
        <w:spacing w:after="0"/>
        <w:rPr>
          <w:sz w:val="20"/>
          <w:szCs w:val="20"/>
        </w:rPr>
      </w:pPr>
      <w:r w:rsidRPr="00661CCA">
        <w:rPr>
          <w:sz w:val="20"/>
          <w:szCs w:val="20"/>
        </w:rPr>
        <w:t xml:space="preserve">Jako jediný v historii myšlení managementu kombinuje </w:t>
      </w:r>
      <w:proofErr w:type="spellStart"/>
      <w:r w:rsidRPr="00661CCA">
        <w:rPr>
          <w:sz w:val="20"/>
          <w:szCs w:val="20"/>
        </w:rPr>
        <w:t>Barnard</w:t>
      </w:r>
      <w:proofErr w:type="spellEnd"/>
      <w:r w:rsidRPr="00661CCA">
        <w:rPr>
          <w:sz w:val="20"/>
          <w:szCs w:val="20"/>
        </w:rPr>
        <w:t xml:space="preserve"> dvě „populace" - </w:t>
      </w:r>
      <w:r w:rsidRPr="00661CCA">
        <w:rPr>
          <w:b/>
          <w:bCs/>
          <w:sz w:val="20"/>
          <w:szCs w:val="20"/>
        </w:rPr>
        <w:t>vědu organizace</w:t>
      </w:r>
      <w:r w:rsidRPr="00661CCA">
        <w:rPr>
          <w:sz w:val="20"/>
          <w:szCs w:val="20"/>
        </w:rPr>
        <w:t xml:space="preserve"> a </w:t>
      </w:r>
      <w:r w:rsidRPr="00661CCA">
        <w:rPr>
          <w:b/>
          <w:bCs/>
          <w:sz w:val="20"/>
          <w:szCs w:val="20"/>
        </w:rPr>
        <w:t>umění organizování</w:t>
      </w:r>
      <w:r w:rsidRPr="00661CCA">
        <w:rPr>
          <w:sz w:val="20"/>
          <w:szCs w:val="20"/>
        </w:rPr>
        <w:t xml:space="preserve">. </w:t>
      </w:r>
    </w:p>
    <w:p w:rsidR="009C03E3" w:rsidRPr="00142312" w:rsidRDefault="009C03E3" w:rsidP="00BE7DF1">
      <w:pPr>
        <w:pStyle w:val="Odstavecseseznamem"/>
        <w:numPr>
          <w:ilvl w:val="0"/>
          <w:numId w:val="22"/>
        </w:numPr>
        <w:tabs>
          <w:tab w:val="clear" w:pos="1440"/>
          <w:tab w:val="num" w:pos="709"/>
        </w:tabs>
        <w:spacing w:after="0"/>
        <w:ind w:left="709" w:hanging="425"/>
        <w:rPr>
          <w:b/>
          <w:sz w:val="20"/>
          <w:szCs w:val="20"/>
        </w:rPr>
      </w:pPr>
      <w:r w:rsidRPr="00142312">
        <w:rPr>
          <w:b/>
          <w:sz w:val="20"/>
          <w:szCs w:val="20"/>
        </w:rPr>
        <w:t>Hlavní</w:t>
      </w:r>
      <w:r w:rsidRPr="00142312">
        <w:rPr>
          <w:b/>
          <w:i/>
          <w:iCs/>
          <w:sz w:val="20"/>
          <w:szCs w:val="20"/>
        </w:rPr>
        <w:t xml:space="preserve"> </w:t>
      </w:r>
      <w:r w:rsidRPr="00142312">
        <w:rPr>
          <w:b/>
          <w:sz w:val="20"/>
          <w:szCs w:val="20"/>
        </w:rPr>
        <w:t xml:space="preserve">koncepty zahrnují: </w:t>
      </w:r>
    </w:p>
    <w:p w:rsidR="00000000" w:rsidRPr="00661CCA" w:rsidRDefault="009C03E3" w:rsidP="00BE7DF1">
      <w:pPr>
        <w:numPr>
          <w:ilvl w:val="0"/>
          <w:numId w:val="13"/>
        </w:numPr>
        <w:spacing w:after="0"/>
        <w:rPr>
          <w:sz w:val="20"/>
          <w:szCs w:val="20"/>
        </w:rPr>
      </w:pPr>
      <w:r w:rsidRPr="00661CCA">
        <w:rPr>
          <w:sz w:val="20"/>
          <w:szCs w:val="20"/>
        </w:rPr>
        <w:t>Svobodnou vůli</w:t>
      </w:r>
    </w:p>
    <w:p w:rsidR="00000000" w:rsidRPr="00661CCA" w:rsidRDefault="009C03E3" w:rsidP="00BE7DF1">
      <w:pPr>
        <w:numPr>
          <w:ilvl w:val="0"/>
          <w:numId w:val="13"/>
        </w:numPr>
        <w:spacing w:after="0"/>
        <w:rPr>
          <w:sz w:val="20"/>
          <w:szCs w:val="20"/>
        </w:rPr>
      </w:pPr>
      <w:r w:rsidRPr="00661CCA">
        <w:rPr>
          <w:sz w:val="20"/>
          <w:szCs w:val="20"/>
        </w:rPr>
        <w:t>Komunikaci</w:t>
      </w:r>
    </w:p>
    <w:p w:rsidR="00BE7DF1" w:rsidRPr="00142312" w:rsidRDefault="009C03E3" w:rsidP="00BE7DF1">
      <w:pPr>
        <w:numPr>
          <w:ilvl w:val="0"/>
          <w:numId w:val="13"/>
        </w:numPr>
        <w:spacing w:after="0"/>
        <w:rPr>
          <w:sz w:val="20"/>
          <w:szCs w:val="20"/>
        </w:rPr>
      </w:pPr>
      <w:r w:rsidRPr="00142312">
        <w:rPr>
          <w:sz w:val="20"/>
          <w:szCs w:val="20"/>
        </w:rPr>
        <w:t>Teorii autority</w:t>
      </w:r>
      <w:r w:rsidR="00142312" w:rsidRPr="00142312">
        <w:rPr>
          <w:sz w:val="20"/>
          <w:szCs w:val="20"/>
        </w:rPr>
        <w:t xml:space="preserve"> a </w:t>
      </w:r>
      <w:r w:rsidR="00142312">
        <w:rPr>
          <w:sz w:val="20"/>
          <w:szCs w:val="20"/>
        </w:rPr>
        <w:t>r</w:t>
      </w:r>
      <w:r w:rsidRPr="00142312">
        <w:rPr>
          <w:sz w:val="20"/>
          <w:szCs w:val="20"/>
        </w:rPr>
        <w:t xml:space="preserve">ozhodovací proces </w:t>
      </w:r>
    </w:p>
    <w:p w:rsidR="00142312" w:rsidRPr="00142312" w:rsidRDefault="00142312" w:rsidP="00142312">
      <w:pPr>
        <w:spacing w:after="0"/>
        <w:ind w:left="709"/>
        <w:rPr>
          <w:sz w:val="20"/>
          <w:szCs w:val="20"/>
        </w:rPr>
      </w:pPr>
    </w:p>
    <w:p w:rsidR="009C03E3" w:rsidRPr="00142312" w:rsidRDefault="00BE7DF1" w:rsidP="00BE7DF1">
      <w:pPr>
        <w:numPr>
          <w:ilvl w:val="0"/>
          <w:numId w:val="13"/>
        </w:numPr>
        <w:tabs>
          <w:tab w:val="clear" w:pos="1069"/>
          <w:tab w:val="num" w:pos="709"/>
        </w:tabs>
        <w:spacing w:after="0"/>
        <w:ind w:left="709" w:hanging="425"/>
        <w:rPr>
          <w:b/>
          <w:sz w:val="20"/>
          <w:szCs w:val="20"/>
        </w:rPr>
      </w:pPr>
      <w:r w:rsidRPr="00142312">
        <w:rPr>
          <w:b/>
          <w:bCs/>
          <w:sz w:val="20"/>
          <w:szCs w:val="20"/>
        </w:rPr>
        <w:t>D</w:t>
      </w:r>
      <w:r w:rsidR="009C03E3" w:rsidRPr="00142312">
        <w:rPr>
          <w:b/>
          <w:bCs/>
          <w:sz w:val="20"/>
          <w:szCs w:val="20"/>
        </w:rPr>
        <w:t>ůležité pojmy z teorie organizace</w:t>
      </w:r>
    </w:p>
    <w:p w:rsidR="009C03E3" w:rsidRPr="00661CCA" w:rsidRDefault="009C03E3" w:rsidP="00664F3B">
      <w:pPr>
        <w:pStyle w:val="Odstavecseseznamem"/>
        <w:numPr>
          <w:ilvl w:val="0"/>
          <w:numId w:val="13"/>
        </w:numPr>
        <w:rPr>
          <w:sz w:val="20"/>
          <w:szCs w:val="20"/>
        </w:rPr>
      </w:pPr>
      <w:r w:rsidRPr="00661CCA">
        <w:rPr>
          <w:b/>
          <w:bCs/>
          <w:sz w:val="20"/>
          <w:szCs w:val="20"/>
        </w:rPr>
        <w:t>Individualita</w:t>
      </w:r>
      <w:r w:rsidR="00BE7DF1" w:rsidRPr="00661CCA">
        <w:rPr>
          <w:b/>
          <w:bCs/>
          <w:sz w:val="20"/>
          <w:szCs w:val="20"/>
        </w:rPr>
        <w:t xml:space="preserve"> - </w:t>
      </w:r>
      <w:r w:rsidRPr="00661CCA">
        <w:rPr>
          <w:sz w:val="20"/>
          <w:szCs w:val="20"/>
        </w:rPr>
        <w:t>je zapojena do aktivit</w:t>
      </w:r>
      <w:r w:rsidR="00661CCA">
        <w:rPr>
          <w:sz w:val="20"/>
          <w:szCs w:val="20"/>
        </w:rPr>
        <w:t>,</w:t>
      </w:r>
      <w:r w:rsidRPr="00661CCA">
        <w:rPr>
          <w:sz w:val="20"/>
          <w:szCs w:val="20"/>
        </w:rPr>
        <w:t xml:space="preserve"> které jsou výsledkem psychologických faktorů. Osoby mají možnost volby či rozhodnutí a schopnost svobodné vůle. </w:t>
      </w:r>
    </w:p>
    <w:p w:rsidR="009C03E3" w:rsidRPr="00661CCA" w:rsidRDefault="009C03E3" w:rsidP="00664F3B">
      <w:pPr>
        <w:pStyle w:val="Odstavecseseznamem"/>
        <w:numPr>
          <w:ilvl w:val="0"/>
          <w:numId w:val="13"/>
        </w:numPr>
        <w:rPr>
          <w:sz w:val="20"/>
          <w:szCs w:val="20"/>
        </w:rPr>
      </w:pPr>
      <w:r w:rsidRPr="00661CCA">
        <w:rPr>
          <w:b/>
          <w:bCs/>
          <w:sz w:val="20"/>
          <w:szCs w:val="20"/>
        </w:rPr>
        <w:t>Organizace</w:t>
      </w:r>
      <w:r w:rsidRPr="00661CCA">
        <w:rPr>
          <w:sz w:val="20"/>
          <w:szCs w:val="20"/>
        </w:rPr>
        <w:t xml:space="preserve"> </w:t>
      </w:r>
      <w:r w:rsidR="00BE7DF1" w:rsidRPr="00661CCA">
        <w:rPr>
          <w:sz w:val="20"/>
          <w:szCs w:val="20"/>
        </w:rPr>
        <w:t xml:space="preserve">- </w:t>
      </w:r>
      <w:r w:rsidRPr="00661CCA">
        <w:rPr>
          <w:sz w:val="20"/>
          <w:szCs w:val="20"/>
        </w:rPr>
        <w:t>jako kooperativní systém je viděna jako překonání fyzických a poznávacích omezení.</w:t>
      </w:r>
    </w:p>
    <w:p w:rsidR="00142312" w:rsidRDefault="009C03E3" w:rsidP="00BE7DF1">
      <w:pPr>
        <w:pStyle w:val="Odstavecseseznamem"/>
        <w:numPr>
          <w:ilvl w:val="0"/>
          <w:numId w:val="13"/>
        </w:numPr>
        <w:rPr>
          <w:sz w:val="20"/>
          <w:szCs w:val="20"/>
        </w:rPr>
      </w:pPr>
      <w:r w:rsidRPr="00661CCA">
        <w:rPr>
          <w:b/>
          <w:bCs/>
          <w:sz w:val="20"/>
          <w:szCs w:val="20"/>
        </w:rPr>
        <w:t>Spolupráce</w:t>
      </w:r>
      <w:r w:rsidR="00BE7DF1" w:rsidRPr="00661CCA">
        <w:rPr>
          <w:b/>
          <w:bCs/>
          <w:sz w:val="20"/>
          <w:szCs w:val="20"/>
        </w:rPr>
        <w:t xml:space="preserve"> </w:t>
      </w:r>
      <w:r w:rsidR="00142312">
        <w:rPr>
          <w:b/>
          <w:bCs/>
          <w:sz w:val="20"/>
          <w:szCs w:val="20"/>
        </w:rPr>
        <w:t xml:space="preserve">– </w:t>
      </w:r>
      <w:r w:rsidR="00142312" w:rsidRPr="00142312">
        <w:rPr>
          <w:bCs/>
          <w:sz w:val="20"/>
          <w:szCs w:val="20"/>
        </w:rPr>
        <w:t>p</w:t>
      </w:r>
      <w:r w:rsidRPr="00142312">
        <w:rPr>
          <w:sz w:val="20"/>
          <w:szCs w:val="20"/>
        </w:rPr>
        <w:t>ř</w:t>
      </w:r>
      <w:r w:rsidRPr="00661CCA">
        <w:rPr>
          <w:sz w:val="20"/>
          <w:szCs w:val="20"/>
        </w:rPr>
        <w:t xml:space="preserve">i spolupráci je důležité bojovat spíše za principy nežli za věci. Když je cíl spolupráce již dosažen, pak můžeme mluvit o tom, že spolupráce byla efektivní. </w:t>
      </w:r>
    </w:p>
    <w:p w:rsidR="00142312" w:rsidRDefault="00142312" w:rsidP="00142312">
      <w:pPr>
        <w:rPr>
          <w:b/>
          <w:bCs/>
          <w:sz w:val="20"/>
          <w:szCs w:val="20"/>
        </w:rPr>
      </w:pPr>
    </w:p>
    <w:p w:rsidR="009C03E3" w:rsidRPr="00142312" w:rsidRDefault="00142312" w:rsidP="00142312">
      <w:pPr>
        <w:rPr>
          <w:sz w:val="20"/>
          <w:szCs w:val="20"/>
        </w:rPr>
      </w:pPr>
      <w:r w:rsidRPr="00142312">
        <w:rPr>
          <w:b/>
          <w:bCs/>
          <w:sz w:val="20"/>
          <w:szCs w:val="20"/>
        </w:rPr>
        <w:t>ROZHODOVÁNÍ A ROZHODOVACÍ PROCES</w:t>
      </w:r>
    </w:p>
    <w:p w:rsidR="009C03E3" w:rsidRPr="00661CCA" w:rsidRDefault="00BE7DF1" w:rsidP="00661CCA">
      <w:pPr>
        <w:pStyle w:val="Odstavecseseznamem"/>
        <w:numPr>
          <w:ilvl w:val="0"/>
          <w:numId w:val="23"/>
        </w:numPr>
        <w:tabs>
          <w:tab w:val="clear" w:pos="1069"/>
          <w:tab w:val="num" w:pos="709"/>
        </w:tabs>
        <w:spacing w:after="0"/>
        <w:ind w:left="709" w:hanging="425"/>
        <w:rPr>
          <w:sz w:val="20"/>
          <w:szCs w:val="20"/>
        </w:rPr>
      </w:pPr>
      <w:r w:rsidRPr="00661CCA">
        <w:rPr>
          <w:sz w:val="20"/>
          <w:szCs w:val="20"/>
        </w:rPr>
        <w:t>F</w:t>
      </w:r>
      <w:r w:rsidR="009C03E3" w:rsidRPr="00661CCA">
        <w:rPr>
          <w:sz w:val="20"/>
          <w:szCs w:val="20"/>
        </w:rPr>
        <w:t xml:space="preserve">ormuloval dvě zajímavé teorie. Jednu o </w:t>
      </w:r>
      <w:r w:rsidR="009C03E3" w:rsidRPr="00661CCA">
        <w:rPr>
          <w:b/>
          <w:bCs/>
          <w:sz w:val="20"/>
          <w:szCs w:val="20"/>
        </w:rPr>
        <w:t>rozhodování a pravomocích</w:t>
      </w:r>
      <w:r w:rsidR="009C03E3" w:rsidRPr="00661CCA">
        <w:rPr>
          <w:sz w:val="20"/>
          <w:szCs w:val="20"/>
        </w:rPr>
        <w:t xml:space="preserve"> a druhou o </w:t>
      </w:r>
      <w:r w:rsidR="009C03E3" w:rsidRPr="00661CCA">
        <w:rPr>
          <w:b/>
          <w:bCs/>
          <w:sz w:val="20"/>
          <w:szCs w:val="20"/>
        </w:rPr>
        <w:t xml:space="preserve">podnětech. </w:t>
      </w:r>
      <w:r w:rsidR="009C03E3" w:rsidRPr="00661CCA">
        <w:rPr>
          <w:sz w:val="20"/>
          <w:szCs w:val="20"/>
        </w:rPr>
        <w:t>Obě mají souvislost se systémem komunikace založeným na 7 základních pravidlech:</w:t>
      </w:r>
    </w:p>
    <w:p w:rsidR="00000000" w:rsidRPr="00661CCA" w:rsidRDefault="009C03E3" w:rsidP="00661CCA">
      <w:pPr>
        <w:numPr>
          <w:ilvl w:val="0"/>
          <w:numId w:val="24"/>
        </w:numPr>
        <w:spacing w:after="0"/>
        <w:rPr>
          <w:sz w:val="20"/>
          <w:szCs w:val="20"/>
        </w:rPr>
      </w:pPr>
      <w:r w:rsidRPr="00661CCA">
        <w:rPr>
          <w:sz w:val="20"/>
          <w:szCs w:val="20"/>
        </w:rPr>
        <w:t>Mají být definovány cesty komunikace.</w:t>
      </w:r>
    </w:p>
    <w:p w:rsidR="00000000" w:rsidRPr="00661CCA" w:rsidRDefault="009C03E3" w:rsidP="00661CCA">
      <w:pPr>
        <w:numPr>
          <w:ilvl w:val="0"/>
          <w:numId w:val="24"/>
        </w:numPr>
        <w:spacing w:after="0"/>
        <w:rPr>
          <w:sz w:val="20"/>
          <w:szCs w:val="20"/>
        </w:rPr>
      </w:pPr>
      <w:r w:rsidRPr="00661CCA">
        <w:rPr>
          <w:sz w:val="20"/>
          <w:szCs w:val="20"/>
        </w:rPr>
        <w:t>Každý má tyto cesty komunikace znát.</w:t>
      </w:r>
    </w:p>
    <w:p w:rsidR="00000000" w:rsidRPr="00661CCA" w:rsidRDefault="009C03E3" w:rsidP="00661CCA">
      <w:pPr>
        <w:numPr>
          <w:ilvl w:val="0"/>
          <w:numId w:val="24"/>
        </w:numPr>
        <w:spacing w:after="0"/>
        <w:rPr>
          <w:sz w:val="20"/>
          <w:szCs w:val="20"/>
        </w:rPr>
      </w:pPr>
      <w:r w:rsidRPr="00661CCA">
        <w:rPr>
          <w:sz w:val="20"/>
          <w:szCs w:val="20"/>
        </w:rPr>
        <w:t>Každý má mít přístup k formálním cestám komunikace.</w:t>
      </w:r>
    </w:p>
    <w:p w:rsidR="00000000" w:rsidRPr="00661CCA" w:rsidRDefault="009C03E3" w:rsidP="00661CCA">
      <w:pPr>
        <w:numPr>
          <w:ilvl w:val="0"/>
          <w:numId w:val="24"/>
        </w:numPr>
        <w:spacing w:after="0"/>
        <w:rPr>
          <w:sz w:val="20"/>
          <w:szCs w:val="20"/>
        </w:rPr>
      </w:pPr>
      <w:r w:rsidRPr="00661CCA">
        <w:rPr>
          <w:sz w:val="20"/>
          <w:szCs w:val="20"/>
        </w:rPr>
        <w:t>Cesty komunikace mají být co nejkratší a co nejpřímější.</w:t>
      </w:r>
    </w:p>
    <w:p w:rsidR="00000000" w:rsidRPr="00661CCA" w:rsidRDefault="009C03E3" w:rsidP="00661CCA">
      <w:pPr>
        <w:numPr>
          <w:ilvl w:val="0"/>
          <w:numId w:val="24"/>
        </w:numPr>
        <w:spacing w:after="0"/>
        <w:rPr>
          <w:sz w:val="20"/>
          <w:szCs w:val="20"/>
        </w:rPr>
      </w:pPr>
      <w:proofErr w:type="spellStart"/>
      <w:r w:rsidRPr="00661CCA">
        <w:rPr>
          <w:sz w:val="20"/>
          <w:szCs w:val="20"/>
        </w:rPr>
        <w:t>Pravomoce</w:t>
      </w:r>
      <w:proofErr w:type="spellEnd"/>
      <w:r w:rsidRPr="00661CCA">
        <w:rPr>
          <w:sz w:val="20"/>
          <w:szCs w:val="20"/>
        </w:rPr>
        <w:t xml:space="preserve"> osob, které slouží v centrech komunikace mají</w:t>
      </w:r>
      <w:r w:rsidR="00142312">
        <w:rPr>
          <w:sz w:val="20"/>
          <w:szCs w:val="20"/>
        </w:rPr>
        <w:t xml:space="preserve"> být odpovídající, </w:t>
      </w:r>
      <w:proofErr w:type="gramStart"/>
      <w:r w:rsidR="00142312">
        <w:rPr>
          <w:sz w:val="20"/>
          <w:szCs w:val="20"/>
        </w:rPr>
        <w:t>tzn. aby</w:t>
      </w:r>
      <w:proofErr w:type="gramEnd"/>
      <w:r w:rsidR="00142312">
        <w:rPr>
          <w:sz w:val="20"/>
          <w:szCs w:val="20"/>
        </w:rPr>
        <w:t xml:space="preserve"> byly</w:t>
      </w:r>
      <w:r w:rsidRPr="00661CCA">
        <w:rPr>
          <w:sz w:val="20"/>
          <w:szCs w:val="20"/>
        </w:rPr>
        <w:t xml:space="preserve"> na úrovni toho, o čem mají rozhodovat.</w:t>
      </w:r>
    </w:p>
    <w:p w:rsidR="00000000" w:rsidRPr="00661CCA" w:rsidRDefault="009C03E3" w:rsidP="00661CCA">
      <w:pPr>
        <w:numPr>
          <w:ilvl w:val="0"/>
          <w:numId w:val="24"/>
        </w:numPr>
        <w:spacing w:after="0"/>
        <w:rPr>
          <w:sz w:val="20"/>
          <w:szCs w:val="20"/>
        </w:rPr>
      </w:pPr>
      <w:r w:rsidRPr="00661CCA">
        <w:rPr>
          <w:sz w:val="20"/>
          <w:szCs w:val="20"/>
        </w:rPr>
        <w:t>Cesta komunikace nesmí být přerušena, jestliže organizace je funkční.</w:t>
      </w:r>
    </w:p>
    <w:p w:rsidR="00000000" w:rsidRPr="00661CCA" w:rsidRDefault="009C03E3" w:rsidP="00661CCA">
      <w:pPr>
        <w:numPr>
          <w:ilvl w:val="0"/>
          <w:numId w:val="24"/>
        </w:numPr>
        <w:spacing w:after="0"/>
        <w:rPr>
          <w:sz w:val="20"/>
          <w:szCs w:val="20"/>
        </w:rPr>
      </w:pPr>
      <w:r w:rsidRPr="00661CCA">
        <w:rPr>
          <w:sz w:val="20"/>
          <w:szCs w:val="20"/>
        </w:rPr>
        <w:t>Každé spojení má být ověřitelné.</w:t>
      </w:r>
    </w:p>
    <w:p w:rsidR="009C03E3" w:rsidRPr="00661CCA" w:rsidRDefault="009C03E3" w:rsidP="00661CCA">
      <w:pPr>
        <w:pStyle w:val="Odstavecseseznamem"/>
        <w:numPr>
          <w:ilvl w:val="0"/>
          <w:numId w:val="25"/>
        </w:numPr>
        <w:spacing w:after="0"/>
        <w:rPr>
          <w:sz w:val="20"/>
          <w:szCs w:val="20"/>
        </w:rPr>
      </w:pPr>
      <w:proofErr w:type="spellStart"/>
      <w:r w:rsidRPr="00661CCA">
        <w:rPr>
          <w:sz w:val="20"/>
          <w:szCs w:val="20"/>
        </w:rPr>
        <w:t>Barnard</w:t>
      </w:r>
      <w:proofErr w:type="spellEnd"/>
      <w:r w:rsidRPr="00661CCA">
        <w:rPr>
          <w:sz w:val="20"/>
          <w:szCs w:val="20"/>
        </w:rPr>
        <w:t xml:space="preserve"> přikládá velkou důležitost přesvědčování, více než ekonomickým</w:t>
      </w:r>
      <w:r w:rsidR="00661CCA" w:rsidRPr="00661CCA">
        <w:rPr>
          <w:sz w:val="20"/>
          <w:szCs w:val="20"/>
        </w:rPr>
        <w:t xml:space="preserve"> podnětům. Popisuje 4 obecné a </w:t>
      </w:r>
      <w:r w:rsidRPr="00661CCA">
        <w:rPr>
          <w:sz w:val="20"/>
          <w:szCs w:val="20"/>
        </w:rPr>
        <w:t>specifické podněty, kterými jsou:</w:t>
      </w:r>
    </w:p>
    <w:p w:rsidR="00000000" w:rsidRPr="00661CCA" w:rsidRDefault="009C03E3" w:rsidP="00661CCA">
      <w:pPr>
        <w:pStyle w:val="Odstavecseseznamem"/>
        <w:numPr>
          <w:ilvl w:val="1"/>
          <w:numId w:val="26"/>
        </w:numPr>
        <w:spacing w:after="0"/>
        <w:rPr>
          <w:sz w:val="20"/>
          <w:szCs w:val="20"/>
        </w:rPr>
      </w:pPr>
      <w:r w:rsidRPr="00661CCA">
        <w:rPr>
          <w:sz w:val="20"/>
          <w:szCs w:val="20"/>
        </w:rPr>
        <w:t>Peníze a ostatní materiální podpory</w:t>
      </w:r>
    </w:p>
    <w:p w:rsidR="00000000" w:rsidRPr="00661CCA" w:rsidRDefault="009C03E3" w:rsidP="00661CCA">
      <w:pPr>
        <w:numPr>
          <w:ilvl w:val="1"/>
          <w:numId w:val="26"/>
        </w:numPr>
        <w:spacing w:after="0"/>
        <w:rPr>
          <w:sz w:val="20"/>
          <w:szCs w:val="20"/>
        </w:rPr>
      </w:pPr>
      <w:r w:rsidRPr="00661CCA">
        <w:rPr>
          <w:sz w:val="20"/>
          <w:szCs w:val="20"/>
        </w:rPr>
        <w:t>Osobní a nemateriální příležitosti</w:t>
      </w:r>
    </w:p>
    <w:p w:rsidR="00000000" w:rsidRPr="00661CCA" w:rsidRDefault="009C03E3" w:rsidP="00661CCA">
      <w:pPr>
        <w:numPr>
          <w:ilvl w:val="1"/>
          <w:numId w:val="26"/>
        </w:numPr>
        <w:spacing w:after="0"/>
        <w:rPr>
          <w:sz w:val="20"/>
          <w:szCs w:val="20"/>
        </w:rPr>
      </w:pPr>
      <w:r w:rsidRPr="00661CCA">
        <w:rPr>
          <w:sz w:val="20"/>
          <w:szCs w:val="20"/>
        </w:rPr>
        <w:t>Požadovaná psychická kondice v práci</w:t>
      </w:r>
    </w:p>
    <w:p w:rsidR="009C03E3" w:rsidRPr="00142312" w:rsidRDefault="009C03E3" w:rsidP="00664F3B">
      <w:pPr>
        <w:numPr>
          <w:ilvl w:val="1"/>
          <w:numId w:val="26"/>
        </w:numPr>
        <w:spacing w:after="0"/>
        <w:rPr>
          <w:sz w:val="20"/>
          <w:szCs w:val="20"/>
        </w:rPr>
      </w:pPr>
      <w:r w:rsidRPr="00142312">
        <w:rPr>
          <w:sz w:val="20"/>
          <w:szCs w:val="20"/>
        </w:rPr>
        <w:t>Ideální podněty, jako je hrdost na práci atd.</w:t>
      </w:r>
    </w:p>
    <w:sectPr w:rsidR="009C03E3" w:rsidRPr="00142312" w:rsidSect="00310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05C"/>
    <w:multiLevelType w:val="hybridMultilevel"/>
    <w:tmpl w:val="863E994A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CF8016F"/>
    <w:multiLevelType w:val="hybridMultilevel"/>
    <w:tmpl w:val="54FA5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23773"/>
    <w:multiLevelType w:val="hybridMultilevel"/>
    <w:tmpl w:val="1984306E"/>
    <w:lvl w:ilvl="0" w:tplc="9DF65EF4">
      <w:start w:val="1"/>
      <w:numFmt w:val="bullet"/>
      <w:lvlText w:val=""/>
      <w:lvlJc w:val="left"/>
      <w:pPr>
        <w:tabs>
          <w:tab w:val="num" w:pos="1069"/>
        </w:tabs>
        <w:ind w:left="1069" w:hanging="360"/>
      </w:pPr>
      <w:rPr>
        <w:rFonts w:ascii="Wingdings 2" w:hAnsi="Wingdings 2" w:hint="default"/>
      </w:rPr>
    </w:lvl>
    <w:lvl w:ilvl="1" w:tplc="1D047016">
      <w:start w:val="1"/>
      <w:numFmt w:val="bullet"/>
      <w:lvlText w:val=""/>
      <w:lvlJc w:val="left"/>
      <w:pPr>
        <w:tabs>
          <w:tab w:val="num" w:pos="1789"/>
        </w:tabs>
        <w:ind w:left="1789" w:hanging="360"/>
      </w:pPr>
      <w:rPr>
        <w:rFonts w:ascii="Wingdings 2" w:hAnsi="Wingdings 2" w:hint="default"/>
      </w:rPr>
    </w:lvl>
    <w:lvl w:ilvl="2" w:tplc="6E30C244" w:tentative="1">
      <w:start w:val="1"/>
      <w:numFmt w:val="bullet"/>
      <w:lvlText w:val=""/>
      <w:lvlJc w:val="left"/>
      <w:pPr>
        <w:tabs>
          <w:tab w:val="num" w:pos="2509"/>
        </w:tabs>
        <w:ind w:left="2509" w:hanging="360"/>
      </w:pPr>
      <w:rPr>
        <w:rFonts w:ascii="Wingdings 2" w:hAnsi="Wingdings 2" w:hint="default"/>
      </w:rPr>
    </w:lvl>
    <w:lvl w:ilvl="3" w:tplc="4998A884" w:tentative="1">
      <w:start w:val="1"/>
      <w:numFmt w:val="bullet"/>
      <w:lvlText w:val=""/>
      <w:lvlJc w:val="left"/>
      <w:pPr>
        <w:tabs>
          <w:tab w:val="num" w:pos="3229"/>
        </w:tabs>
        <w:ind w:left="3229" w:hanging="360"/>
      </w:pPr>
      <w:rPr>
        <w:rFonts w:ascii="Wingdings 2" w:hAnsi="Wingdings 2" w:hint="default"/>
      </w:rPr>
    </w:lvl>
    <w:lvl w:ilvl="4" w:tplc="5AB40D08" w:tentative="1">
      <w:start w:val="1"/>
      <w:numFmt w:val="bullet"/>
      <w:lvlText w:val=""/>
      <w:lvlJc w:val="left"/>
      <w:pPr>
        <w:tabs>
          <w:tab w:val="num" w:pos="3949"/>
        </w:tabs>
        <w:ind w:left="3949" w:hanging="360"/>
      </w:pPr>
      <w:rPr>
        <w:rFonts w:ascii="Wingdings 2" w:hAnsi="Wingdings 2" w:hint="default"/>
      </w:rPr>
    </w:lvl>
    <w:lvl w:ilvl="5" w:tplc="3CCA9726" w:tentative="1">
      <w:start w:val="1"/>
      <w:numFmt w:val="bullet"/>
      <w:lvlText w:val=""/>
      <w:lvlJc w:val="left"/>
      <w:pPr>
        <w:tabs>
          <w:tab w:val="num" w:pos="4669"/>
        </w:tabs>
        <w:ind w:left="4669" w:hanging="360"/>
      </w:pPr>
      <w:rPr>
        <w:rFonts w:ascii="Wingdings 2" w:hAnsi="Wingdings 2" w:hint="default"/>
      </w:rPr>
    </w:lvl>
    <w:lvl w:ilvl="6" w:tplc="FB32395E" w:tentative="1">
      <w:start w:val="1"/>
      <w:numFmt w:val="bullet"/>
      <w:lvlText w:val=""/>
      <w:lvlJc w:val="left"/>
      <w:pPr>
        <w:tabs>
          <w:tab w:val="num" w:pos="5389"/>
        </w:tabs>
        <w:ind w:left="5389" w:hanging="360"/>
      </w:pPr>
      <w:rPr>
        <w:rFonts w:ascii="Wingdings 2" w:hAnsi="Wingdings 2" w:hint="default"/>
      </w:rPr>
    </w:lvl>
    <w:lvl w:ilvl="7" w:tplc="14CAE43E" w:tentative="1">
      <w:start w:val="1"/>
      <w:numFmt w:val="bullet"/>
      <w:lvlText w:val=""/>
      <w:lvlJc w:val="left"/>
      <w:pPr>
        <w:tabs>
          <w:tab w:val="num" w:pos="6109"/>
        </w:tabs>
        <w:ind w:left="6109" w:hanging="360"/>
      </w:pPr>
      <w:rPr>
        <w:rFonts w:ascii="Wingdings 2" w:hAnsi="Wingdings 2" w:hint="default"/>
      </w:rPr>
    </w:lvl>
    <w:lvl w:ilvl="8" w:tplc="A6D4C25E" w:tentative="1">
      <w:start w:val="1"/>
      <w:numFmt w:val="bullet"/>
      <w:lvlText w:val=""/>
      <w:lvlJc w:val="left"/>
      <w:pPr>
        <w:tabs>
          <w:tab w:val="num" w:pos="6829"/>
        </w:tabs>
        <w:ind w:left="6829" w:hanging="360"/>
      </w:pPr>
      <w:rPr>
        <w:rFonts w:ascii="Wingdings 2" w:hAnsi="Wingdings 2" w:hint="default"/>
      </w:rPr>
    </w:lvl>
  </w:abstractNum>
  <w:abstractNum w:abstractNumId="3">
    <w:nsid w:val="1E42019E"/>
    <w:multiLevelType w:val="hybridMultilevel"/>
    <w:tmpl w:val="985C9278"/>
    <w:lvl w:ilvl="0" w:tplc="9DF65EF4">
      <w:start w:val="1"/>
      <w:numFmt w:val="bullet"/>
      <w:lvlText w:val=""/>
      <w:lvlJc w:val="left"/>
      <w:pPr>
        <w:ind w:left="144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E25CDD"/>
    <w:multiLevelType w:val="hybridMultilevel"/>
    <w:tmpl w:val="AEA0D00E"/>
    <w:lvl w:ilvl="0" w:tplc="29D66E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B87D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F8D5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ECC8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384D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FADF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567F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08E7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28EF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00A51EB"/>
    <w:multiLevelType w:val="hybridMultilevel"/>
    <w:tmpl w:val="D3CE2D96"/>
    <w:lvl w:ilvl="0" w:tplc="2E968B2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5C41C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CCDDA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D007C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F03E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5C0D5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30E57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3E335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C4994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0870EDF"/>
    <w:multiLevelType w:val="hybridMultilevel"/>
    <w:tmpl w:val="78D4F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039D0"/>
    <w:multiLevelType w:val="hybridMultilevel"/>
    <w:tmpl w:val="3EC8DB82"/>
    <w:lvl w:ilvl="0" w:tplc="BB12143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2A1A6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E2E5F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D6289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38216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78441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6C3D9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AEF13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3264C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3AA5FB7"/>
    <w:multiLevelType w:val="hybridMultilevel"/>
    <w:tmpl w:val="593E119C"/>
    <w:lvl w:ilvl="0" w:tplc="10AABE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B0AD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B0AA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8456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163D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7EE3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725F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F61F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4AA9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4894400"/>
    <w:multiLevelType w:val="hybridMultilevel"/>
    <w:tmpl w:val="078E4A76"/>
    <w:lvl w:ilvl="0" w:tplc="0BE49B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66B9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68F2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58B8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8E5A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5250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D45A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BA13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7AAC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96261A1"/>
    <w:multiLevelType w:val="multilevel"/>
    <w:tmpl w:val="B91C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DC627D"/>
    <w:multiLevelType w:val="hybridMultilevel"/>
    <w:tmpl w:val="27487E96"/>
    <w:lvl w:ilvl="0" w:tplc="C71AB9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0877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F4F2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56F7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C2C9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D608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CAF2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246F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586F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44B6FE9"/>
    <w:multiLevelType w:val="hybridMultilevel"/>
    <w:tmpl w:val="2E64F9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98762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1CF18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5C775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92C0A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9661D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B2B7B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F0167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D86AF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8887F71"/>
    <w:multiLevelType w:val="hybridMultilevel"/>
    <w:tmpl w:val="A85A2E0C"/>
    <w:lvl w:ilvl="0" w:tplc="9DF65EF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120FD2"/>
    <w:multiLevelType w:val="hybridMultilevel"/>
    <w:tmpl w:val="46660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3A4ED5"/>
    <w:multiLevelType w:val="hybridMultilevel"/>
    <w:tmpl w:val="2A460502"/>
    <w:lvl w:ilvl="0" w:tplc="8CA419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76C2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E49B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762D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7E22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4A83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1086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8839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9EC9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C6D2AC6"/>
    <w:multiLevelType w:val="hybridMultilevel"/>
    <w:tmpl w:val="40205A8A"/>
    <w:lvl w:ilvl="0" w:tplc="DB24AA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6280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2EC5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B42F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3E4B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B424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DC2C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20D2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D24B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53146B62"/>
    <w:multiLevelType w:val="hybridMultilevel"/>
    <w:tmpl w:val="9BF487A8"/>
    <w:lvl w:ilvl="0" w:tplc="9DF65EF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9DF65EF4">
      <w:start w:val="1"/>
      <w:numFmt w:val="bullet"/>
      <w:lvlText w:val=""/>
      <w:lvlJc w:val="left"/>
      <w:pPr>
        <w:ind w:left="1440" w:hanging="360"/>
      </w:pPr>
      <w:rPr>
        <w:rFonts w:ascii="Wingdings 2" w:hAnsi="Wingdings 2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B7FF5"/>
    <w:multiLevelType w:val="hybridMultilevel"/>
    <w:tmpl w:val="4E1CE5C0"/>
    <w:lvl w:ilvl="0" w:tplc="786AFA2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5EF00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3AEE6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D2385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ACA37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44022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1C082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2CA32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6E5B7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3F87F81"/>
    <w:multiLevelType w:val="hybridMultilevel"/>
    <w:tmpl w:val="AC747F58"/>
    <w:lvl w:ilvl="0" w:tplc="9DF65EF4">
      <w:start w:val="1"/>
      <w:numFmt w:val="bullet"/>
      <w:lvlText w:val=""/>
      <w:lvlJc w:val="left"/>
      <w:pPr>
        <w:tabs>
          <w:tab w:val="num" w:pos="1069"/>
        </w:tabs>
        <w:ind w:left="1069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32AC7"/>
    <w:multiLevelType w:val="hybridMultilevel"/>
    <w:tmpl w:val="52CCDB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95C41C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2" w:tplc="21CCDDA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3" w:tplc="5CD007C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4" w:tplc="9CF03EC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5" w:tplc="605C0D5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6" w:tplc="B630E57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7" w:tplc="A13E335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  <w:lvl w:ilvl="8" w:tplc="D6C49942" w:tentative="1">
      <w:start w:val="1"/>
      <w:numFmt w:val="bullet"/>
      <w:lvlText w:val=""/>
      <w:lvlJc w:val="left"/>
      <w:pPr>
        <w:tabs>
          <w:tab w:val="num" w:pos="7200"/>
        </w:tabs>
        <w:ind w:left="7200" w:hanging="360"/>
      </w:pPr>
      <w:rPr>
        <w:rFonts w:ascii="Wingdings 2" w:hAnsi="Wingdings 2" w:hint="default"/>
      </w:rPr>
    </w:lvl>
  </w:abstractNum>
  <w:abstractNum w:abstractNumId="21">
    <w:nsid w:val="68637839"/>
    <w:multiLevelType w:val="hybridMultilevel"/>
    <w:tmpl w:val="D820FC14"/>
    <w:lvl w:ilvl="0" w:tplc="4FDE87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9C0F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4AD3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8E34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1C35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540B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0C17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6AD9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0673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D8840B2"/>
    <w:multiLevelType w:val="hybridMultilevel"/>
    <w:tmpl w:val="3F2E1A50"/>
    <w:lvl w:ilvl="0" w:tplc="D9F664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74A4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DC2C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5ABF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9A3E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6E33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9441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70CC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3834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DB7651F"/>
    <w:multiLevelType w:val="hybridMultilevel"/>
    <w:tmpl w:val="21AE9842"/>
    <w:lvl w:ilvl="0" w:tplc="8C787DA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B4BD3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9E706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E88D3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182F1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1C7DC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82E2A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C490D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16626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6F816843"/>
    <w:multiLevelType w:val="hybridMultilevel"/>
    <w:tmpl w:val="F00213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98762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1CF18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5C775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92C0A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9661D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B2B7B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F0167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D86AF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A2A658D"/>
    <w:multiLevelType w:val="hybridMultilevel"/>
    <w:tmpl w:val="5A54D9DC"/>
    <w:lvl w:ilvl="0" w:tplc="5D9CC3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F420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5669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F0F5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740E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3A3C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B69F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AE1A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7428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7E723DAA"/>
    <w:multiLevelType w:val="hybridMultilevel"/>
    <w:tmpl w:val="A5FC62FC"/>
    <w:lvl w:ilvl="0" w:tplc="9DF65EF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5"/>
  </w:num>
  <w:num w:numId="4">
    <w:abstractNumId w:val="11"/>
  </w:num>
  <w:num w:numId="5">
    <w:abstractNumId w:val="21"/>
  </w:num>
  <w:num w:numId="6">
    <w:abstractNumId w:val="9"/>
  </w:num>
  <w:num w:numId="7">
    <w:abstractNumId w:val="24"/>
  </w:num>
  <w:num w:numId="8">
    <w:abstractNumId w:val="5"/>
  </w:num>
  <w:num w:numId="9">
    <w:abstractNumId w:val="15"/>
  </w:num>
  <w:num w:numId="10">
    <w:abstractNumId w:val="4"/>
  </w:num>
  <w:num w:numId="11">
    <w:abstractNumId w:val="23"/>
  </w:num>
  <w:num w:numId="12">
    <w:abstractNumId w:val="7"/>
  </w:num>
  <w:num w:numId="13">
    <w:abstractNumId w:val="2"/>
  </w:num>
  <w:num w:numId="14">
    <w:abstractNumId w:val="16"/>
  </w:num>
  <w:num w:numId="15">
    <w:abstractNumId w:val="18"/>
  </w:num>
  <w:num w:numId="16">
    <w:abstractNumId w:val="8"/>
  </w:num>
  <w:num w:numId="17">
    <w:abstractNumId w:val="22"/>
  </w:num>
  <w:num w:numId="18">
    <w:abstractNumId w:val="0"/>
  </w:num>
  <w:num w:numId="19">
    <w:abstractNumId w:val="14"/>
  </w:num>
  <w:num w:numId="20">
    <w:abstractNumId w:val="12"/>
  </w:num>
  <w:num w:numId="21">
    <w:abstractNumId w:val="1"/>
  </w:num>
  <w:num w:numId="22">
    <w:abstractNumId w:val="20"/>
  </w:num>
  <w:num w:numId="23">
    <w:abstractNumId w:val="19"/>
  </w:num>
  <w:num w:numId="24">
    <w:abstractNumId w:val="3"/>
  </w:num>
  <w:num w:numId="25">
    <w:abstractNumId w:val="13"/>
  </w:num>
  <w:num w:numId="26">
    <w:abstractNumId w:val="17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86"/>
    <w:rsid w:val="00111295"/>
    <w:rsid w:val="00142312"/>
    <w:rsid w:val="003101F5"/>
    <w:rsid w:val="00594D1C"/>
    <w:rsid w:val="00661CCA"/>
    <w:rsid w:val="00664F3B"/>
    <w:rsid w:val="007B4765"/>
    <w:rsid w:val="009C03E3"/>
    <w:rsid w:val="00BE7DF1"/>
    <w:rsid w:val="00F3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35E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5E8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F35E8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35E8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3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F35E86"/>
    <w:rPr>
      <w:i/>
      <w:iCs/>
    </w:rPr>
  </w:style>
  <w:style w:type="paragraph" w:styleId="Odstavecseseznamem">
    <w:name w:val="List Paragraph"/>
    <w:basedOn w:val="Normln"/>
    <w:uiPriority w:val="34"/>
    <w:qFormat/>
    <w:rsid w:val="00F35E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35E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5E8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F35E8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35E8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3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F35E86"/>
    <w:rPr>
      <w:i/>
      <w:iCs/>
    </w:rPr>
  </w:style>
  <w:style w:type="paragraph" w:styleId="Odstavecseseznamem">
    <w:name w:val="List Paragraph"/>
    <w:basedOn w:val="Normln"/>
    <w:uiPriority w:val="34"/>
    <w:qFormat/>
    <w:rsid w:val="00F35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607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58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60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806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5887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38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85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003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158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263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855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94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71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9853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96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349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35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60719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065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5719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891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03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083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720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07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3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7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2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641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300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615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57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348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668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0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68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2381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2041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132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688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3983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067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601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/index.php?title=Teorie_syst%C3%A9mov%C3%A9ho_p%C5%99%C3%ADstupu&amp;action=edit&amp;redlink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Mia</cp:lastModifiedBy>
  <cp:revision>2</cp:revision>
  <dcterms:created xsi:type="dcterms:W3CDTF">2015-11-20T09:36:00Z</dcterms:created>
  <dcterms:modified xsi:type="dcterms:W3CDTF">2015-11-20T09:36:00Z</dcterms:modified>
</cp:coreProperties>
</file>