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Possible test topics </w:t>
      </w:r>
      <w:r w:rsidRPr="006F1AB7">
        <w:rPr>
          <w:rFonts w:ascii="Baskerville Old Face" w:hAnsi="Baskerville Old Face"/>
          <w:sz w:val="56"/>
          <w:szCs w:val="56"/>
          <w:lang w:val="en-US"/>
        </w:rPr>
        <w:sym w:font="Wingdings" w:char="F04A"/>
      </w:r>
      <w:r>
        <w:rPr>
          <w:rFonts w:ascii="Baskerville Old Face" w:hAnsi="Baskerville Old Face"/>
          <w:sz w:val="56"/>
          <w:szCs w:val="56"/>
          <w:lang w:val="en-US"/>
        </w:rPr>
        <w:t xml:space="preserve"> Drama in Ed and Scenography Thursdays 8h30 </w:t>
      </w:r>
      <w:proofErr w:type="gramStart"/>
      <w:r>
        <w:rPr>
          <w:rFonts w:ascii="Baskerville Old Face" w:hAnsi="Baskerville Old Face"/>
          <w:sz w:val="56"/>
          <w:szCs w:val="56"/>
          <w:lang w:val="en-US"/>
        </w:rPr>
        <w:t>Autumn</w:t>
      </w:r>
      <w:proofErr w:type="gramEnd"/>
      <w:r>
        <w:rPr>
          <w:rFonts w:ascii="Baskerville Old Face" w:hAnsi="Baskerville Old Face"/>
          <w:sz w:val="56"/>
          <w:szCs w:val="56"/>
          <w:lang w:val="en-US"/>
        </w:rPr>
        <w:t xml:space="preserve"> 2015</w:t>
      </w:r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Grammar:</w:t>
      </w:r>
    </w:p>
    <w:p w:rsidR="001E407B" w:rsidRDefault="001E407B" w:rsidP="001E407B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56"/>
          <w:szCs w:val="56"/>
          <w:lang w:val="en-US"/>
        </w:rPr>
      </w:pPr>
      <w:r w:rsidRPr="006F1AB7">
        <w:rPr>
          <w:rFonts w:ascii="Baskerville Old Face" w:hAnsi="Baskerville Old Face"/>
          <w:sz w:val="56"/>
          <w:szCs w:val="56"/>
          <w:lang w:val="en-US"/>
        </w:rPr>
        <w:t>Magic article system</w:t>
      </w:r>
    </w:p>
    <w:p w:rsidR="001E407B" w:rsidRDefault="001E407B" w:rsidP="001E407B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Magic past tense system – road to Happy English</w:t>
      </w:r>
    </w:p>
    <w:p w:rsidR="001E407B" w:rsidRDefault="001E407B" w:rsidP="001E407B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Prepositions of place - in at in</w:t>
      </w:r>
    </w:p>
    <w:p w:rsidR="001E407B" w:rsidRDefault="001E407B" w:rsidP="001E407B">
      <w:pPr>
        <w:pStyle w:val="Odstavecseseznamem"/>
        <w:numPr>
          <w:ilvl w:val="0"/>
          <w:numId w:val="1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Verb + gerund or Infinitive (6 categories)</w:t>
      </w:r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Vocabulary:</w:t>
      </w:r>
    </w:p>
    <w:p w:rsidR="001E407B" w:rsidRDefault="001E407B" w:rsidP="001E407B">
      <w:pPr>
        <w:pStyle w:val="Odstavecseseznamem"/>
        <w:numPr>
          <w:ilvl w:val="0"/>
          <w:numId w:val="2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Resistance (essay – 4 pages)</w:t>
      </w:r>
    </w:p>
    <w:p w:rsidR="001E407B" w:rsidRDefault="001E407B" w:rsidP="001E407B">
      <w:pPr>
        <w:pStyle w:val="Odstavecseseznamem"/>
        <w:numPr>
          <w:ilvl w:val="0"/>
          <w:numId w:val="2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Canadian theatre vocab. Quiz (3 parts) </w:t>
      </w:r>
    </w:p>
    <w:p w:rsidR="001E407B" w:rsidRDefault="001E407B" w:rsidP="001E407B">
      <w:pPr>
        <w:pStyle w:val="Odstavecseseznamem"/>
        <w:numPr>
          <w:ilvl w:val="0"/>
          <w:numId w:val="2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Designing a Set (pp. 36-7 from the Stage Design textbook)</w:t>
      </w:r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Ensure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zabezpecit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Convenient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vyhodny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Ill-placed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spatne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umisten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Constrain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omezit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 bear in mind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 xml:space="preserve">brat v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potaz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Prompt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napov</w:t>
      </w:r>
      <w:r>
        <w:rPr>
          <w:rFonts w:ascii="Cambria" w:hAnsi="Cambria"/>
          <w:sz w:val="56"/>
          <w:szCs w:val="56"/>
          <w:lang w:val="en-US"/>
        </w:rPr>
        <w:t>ě</w:t>
      </w:r>
      <w:r>
        <w:rPr>
          <w:rFonts w:ascii="Baskerville Old Face" w:hAnsi="Baskerville Old Face"/>
          <w:sz w:val="56"/>
          <w:szCs w:val="56"/>
          <w:lang w:val="en-US"/>
        </w:rPr>
        <w:t>da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 exaggerate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prehanet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 enhance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zaostrit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Shade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odstin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Solely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jenom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Staff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  <w:t>personal</w:t>
      </w:r>
    </w:p>
    <w:p w:rsidR="001E407B" w:rsidRDefault="001E407B" w:rsidP="001E407B">
      <w:pPr>
        <w:pStyle w:val="Odstavecseseznamem"/>
        <w:ind w:left="3540" w:hanging="246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Setting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misto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a </w:t>
      </w:r>
      <w:proofErr w:type="spellStart"/>
      <w:proofErr w:type="gramStart"/>
      <w:r>
        <w:rPr>
          <w:rFonts w:ascii="Baskerville Old Face" w:hAnsi="Baskerville Old Face"/>
          <w:sz w:val="56"/>
          <w:szCs w:val="56"/>
          <w:lang w:val="en-US"/>
        </w:rPr>
        <w:t>cas</w:t>
      </w:r>
      <w:proofErr w:type="spellEnd"/>
      <w:proofErr w:type="gramEnd"/>
      <w:r>
        <w:rPr>
          <w:rFonts w:ascii="Baskerville Old Face" w:hAnsi="Baskerville Old Face"/>
          <w:sz w:val="56"/>
          <w:szCs w:val="5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konani</w:t>
      </w:r>
      <w:proofErr w:type="spellEnd"/>
    </w:p>
    <w:p w:rsidR="001E407B" w:rsidRDefault="001E407B" w:rsidP="001E407B">
      <w:pPr>
        <w:pStyle w:val="Odstavecseseznamem"/>
        <w:ind w:left="3540" w:hanging="246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Accurate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presny</w:t>
      </w:r>
      <w:proofErr w:type="spellEnd"/>
    </w:p>
    <w:p w:rsidR="001E407B" w:rsidRDefault="001E407B" w:rsidP="001E407B">
      <w:pPr>
        <w:pStyle w:val="Odstavecseseznamem"/>
        <w:ind w:left="3540" w:hanging="2460"/>
        <w:rPr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Outermost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nejd</w:t>
      </w:r>
      <w:proofErr w:type="spellEnd"/>
      <w:r>
        <w:rPr>
          <w:sz w:val="56"/>
          <w:szCs w:val="56"/>
        </w:rPr>
        <w:t>á</w:t>
      </w:r>
      <w:r>
        <w:rPr>
          <w:sz w:val="56"/>
          <w:szCs w:val="56"/>
          <w:lang w:val="en-US"/>
        </w:rPr>
        <w:t>l</w:t>
      </w:r>
    </w:p>
    <w:p w:rsidR="001E407B" w:rsidRDefault="001E407B" w:rsidP="001E407B">
      <w:pPr>
        <w:pStyle w:val="Odstavecseseznamem"/>
        <w:ind w:left="3540" w:hanging="246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Playwright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scenarista</w:t>
      </w:r>
      <w:proofErr w:type="spellEnd"/>
    </w:p>
    <w:p w:rsidR="001E407B" w:rsidRDefault="001E407B" w:rsidP="001E407B">
      <w:pPr>
        <w:pStyle w:val="Odstavecseseznamem"/>
        <w:ind w:left="3540" w:hanging="2460"/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pStyle w:val="Odstavecseseznamem"/>
        <w:numPr>
          <w:ilvl w:val="0"/>
          <w:numId w:val="2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Fighting words from Porgy and Bess</w:t>
      </w:r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lastRenderedPageBreak/>
        <w:t>Punch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uderit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Spin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otocit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Struggle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bojovat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Stagger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vravorat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Kick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kopat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Swing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sz w:val="56"/>
          <w:szCs w:val="56"/>
        </w:rPr>
        <w:t>š</w:t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vihnout</w:t>
      </w:r>
      <w:proofErr w:type="spellEnd"/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Duck</w:t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r>
        <w:rPr>
          <w:rFonts w:ascii="Baskerville Old Face" w:hAnsi="Baskerville Old Face"/>
          <w:sz w:val="56"/>
          <w:szCs w:val="56"/>
          <w:lang w:val="en-US"/>
        </w:rPr>
        <w:tab/>
      </w:r>
      <w:proofErr w:type="spellStart"/>
      <w:r>
        <w:rPr>
          <w:rFonts w:ascii="Baskerville Old Face" w:hAnsi="Baskerville Old Face"/>
          <w:sz w:val="56"/>
          <w:szCs w:val="56"/>
          <w:lang w:val="en-US"/>
        </w:rPr>
        <w:t>skrcit</w:t>
      </w:r>
      <w:proofErr w:type="spellEnd"/>
      <w:r>
        <w:rPr>
          <w:rFonts w:ascii="Baskerville Old Face" w:hAnsi="Baskerville Old Face"/>
          <w:sz w:val="56"/>
          <w:szCs w:val="56"/>
          <w:lang w:val="en-US"/>
        </w:rPr>
        <w:t xml:space="preserve"> se</w:t>
      </w:r>
    </w:p>
    <w:p w:rsidR="001E407B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</w:p>
    <w:p w:rsidR="001E407B" w:rsidRPr="00EF28DA" w:rsidRDefault="001E407B" w:rsidP="001E407B">
      <w:pPr>
        <w:pStyle w:val="Odstavecseseznamem"/>
        <w:ind w:left="1080"/>
        <w:rPr>
          <w:rFonts w:ascii="Baskerville Old Face" w:hAnsi="Baskerville Old Face"/>
          <w:sz w:val="56"/>
          <w:szCs w:val="56"/>
          <w:lang w:val="en-US"/>
        </w:rPr>
      </w:pPr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  <w:bookmarkStart w:id="0" w:name="_GoBack"/>
      <w:bookmarkEnd w:id="0"/>
    </w:p>
    <w:p w:rsidR="001E407B" w:rsidRDefault="001E407B" w:rsidP="001E407B">
      <w:p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Pronunciation guidelines</w:t>
      </w:r>
    </w:p>
    <w:p w:rsidR="001E407B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OF</w:t>
      </w:r>
    </w:p>
    <w:p w:rsidR="001E407B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TO</w:t>
      </w:r>
    </w:p>
    <w:p w:rsidR="001E407B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 xml:space="preserve">THE, THESE, </w:t>
      </w:r>
      <w:proofErr w:type="spellStart"/>
      <w:proofErr w:type="gramStart"/>
      <w:r>
        <w:rPr>
          <w:rFonts w:ascii="Baskerville Old Face" w:hAnsi="Baskerville Old Face"/>
          <w:sz w:val="56"/>
          <w:szCs w:val="56"/>
          <w:lang w:val="en-US"/>
        </w:rPr>
        <w:t>th</w:t>
      </w:r>
      <w:proofErr w:type="spellEnd"/>
      <w:proofErr w:type="gramEnd"/>
      <w:r>
        <w:rPr>
          <w:rFonts w:ascii="Baskerville Old Face" w:hAnsi="Baskerville Old Face"/>
          <w:sz w:val="56"/>
          <w:szCs w:val="56"/>
          <w:lang w:val="en-US"/>
        </w:rPr>
        <w:t>…..</w:t>
      </w:r>
    </w:p>
    <w:p w:rsidR="001E407B" w:rsidRPr="006F1AB7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highlight w:val="green"/>
          <w:lang w:val="en-US"/>
        </w:rPr>
      </w:pPr>
      <w:r w:rsidRPr="006F1AB7">
        <w:rPr>
          <w:rFonts w:ascii="Baskerville Old Face" w:hAnsi="Baskerville Old Face"/>
          <w:sz w:val="56"/>
          <w:szCs w:val="56"/>
          <w:highlight w:val="green"/>
          <w:lang w:val="en-US"/>
        </w:rPr>
        <w:t>No assimilation at the ends of words</w:t>
      </w:r>
    </w:p>
    <w:p w:rsidR="001E407B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A = Cattle not kettle, SAX not sex</w:t>
      </w:r>
    </w:p>
    <w:p w:rsidR="001E407B" w:rsidRPr="006F1AB7" w:rsidRDefault="001E407B" w:rsidP="001E407B">
      <w:pPr>
        <w:pStyle w:val="Odstavecseseznamem"/>
        <w:numPr>
          <w:ilvl w:val="0"/>
          <w:numId w:val="3"/>
        </w:numPr>
        <w:rPr>
          <w:rFonts w:ascii="Baskerville Old Face" w:hAnsi="Baskerville Old Face"/>
          <w:sz w:val="56"/>
          <w:szCs w:val="56"/>
          <w:lang w:val="en-US"/>
        </w:rPr>
      </w:pPr>
      <w:r>
        <w:rPr>
          <w:rFonts w:ascii="Baskerville Old Face" w:hAnsi="Baskerville Old Face"/>
          <w:sz w:val="56"/>
          <w:szCs w:val="56"/>
          <w:lang w:val="en-US"/>
        </w:rPr>
        <w:t>W not v</w:t>
      </w:r>
    </w:p>
    <w:p w:rsidR="000E5078" w:rsidRDefault="001E407B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E3C"/>
    <w:multiLevelType w:val="hybridMultilevel"/>
    <w:tmpl w:val="637CE882"/>
    <w:lvl w:ilvl="0" w:tplc="56D0EF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763D"/>
    <w:multiLevelType w:val="hybridMultilevel"/>
    <w:tmpl w:val="09A2D272"/>
    <w:lvl w:ilvl="0" w:tplc="898C56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5F1C"/>
    <w:multiLevelType w:val="hybridMultilevel"/>
    <w:tmpl w:val="396C714E"/>
    <w:lvl w:ilvl="0" w:tplc="B81A3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7B"/>
    <w:rsid w:val="001E407B"/>
    <w:rsid w:val="00666943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B12A-4CBF-43FC-97A7-D05164F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0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2015-12-11T16:08:00Z</dcterms:created>
  <dcterms:modified xsi:type="dcterms:W3CDTF">2015-12-11T16:09:00Z</dcterms:modified>
</cp:coreProperties>
</file>