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86" w:rsidRPr="00744F81" w:rsidRDefault="00E33786" w:rsidP="00E33786">
      <w:pPr>
        <w:pStyle w:val="Bezmezer"/>
        <w:spacing w:line="276" w:lineRule="auto"/>
        <w:jc w:val="both"/>
        <w:rPr>
          <w:lang w:val="sk-SK"/>
        </w:rPr>
      </w:pPr>
    </w:p>
    <w:p w:rsidR="00E33786" w:rsidRPr="00622370" w:rsidRDefault="00E33786" w:rsidP="00E33786">
      <w:pPr>
        <w:pStyle w:val="Bezmezer"/>
        <w:spacing w:line="276" w:lineRule="auto"/>
        <w:jc w:val="both"/>
        <w:rPr>
          <w:b/>
          <w:i/>
          <w:lang w:val="sk-SK"/>
        </w:rPr>
      </w:pPr>
      <w:r w:rsidRPr="00622370">
        <w:rPr>
          <w:i/>
          <w:lang w:val="sk-SK"/>
        </w:rPr>
        <w:t>Tab. č. 2:</w:t>
      </w:r>
      <w:r w:rsidRPr="00622370">
        <w:rPr>
          <w:b/>
          <w:i/>
          <w:lang w:val="sk-SK"/>
        </w:rPr>
        <w:t xml:space="preserve"> SWOT analýza a stratégie </w:t>
      </w:r>
    </w:p>
    <w:p w:rsidR="00E33786" w:rsidRPr="00744F81" w:rsidRDefault="00E33786" w:rsidP="00E33786">
      <w:pPr>
        <w:pStyle w:val="Bezmezer"/>
        <w:jc w:val="center"/>
        <w:rPr>
          <w:lang w:val="sk-SK"/>
        </w:rPr>
      </w:pPr>
      <w:r w:rsidRPr="00744F81">
        <w:rPr>
          <w:noProof/>
        </w:rPr>
        <w:drawing>
          <wp:inline distT="0" distB="0" distL="0" distR="0">
            <wp:extent cx="5355215" cy="2887242"/>
            <wp:effectExtent l="19050" t="0" r="0" b="0"/>
            <wp:docPr id="12" name="Obrázok 11" descr="sw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o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215" cy="288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61C" w:rsidRDefault="00E33786" w:rsidP="00E33786">
      <w:r w:rsidRPr="00744F81">
        <w:rPr>
          <w:i/>
          <w:sz w:val="20"/>
          <w:szCs w:val="20"/>
          <w:lang w:val="sk-SK"/>
        </w:rPr>
        <w:t xml:space="preserve">Prameň: </w:t>
      </w:r>
      <w:proofErr w:type="spellStart"/>
      <w:r w:rsidRPr="00744F81">
        <w:rPr>
          <w:i/>
          <w:sz w:val="20"/>
          <w:szCs w:val="20"/>
          <w:lang w:val="sk-SK"/>
        </w:rPr>
        <w:t>Grasseová</w:t>
      </w:r>
      <w:proofErr w:type="spellEnd"/>
      <w:r w:rsidRPr="00744F81">
        <w:rPr>
          <w:i/>
          <w:sz w:val="20"/>
          <w:szCs w:val="20"/>
          <w:lang w:val="sk-SK"/>
        </w:rPr>
        <w:t xml:space="preserve"> M. a </w:t>
      </w:r>
      <w:proofErr w:type="spellStart"/>
      <w:r w:rsidRPr="00744F81">
        <w:rPr>
          <w:i/>
          <w:sz w:val="20"/>
          <w:szCs w:val="20"/>
          <w:lang w:val="sk-SK"/>
        </w:rPr>
        <w:t>kol.,Procesní</w:t>
      </w:r>
      <w:proofErr w:type="spellEnd"/>
      <w:r w:rsidRPr="00744F81">
        <w:rPr>
          <w:i/>
          <w:sz w:val="20"/>
          <w:szCs w:val="20"/>
          <w:lang w:val="sk-SK"/>
        </w:rPr>
        <w:t xml:space="preserve"> </w:t>
      </w:r>
      <w:proofErr w:type="spellStart"/>
      <w:r w:rsidRPr="00744F81">
        <w:rPr>
          <w:i/>
          <w:sz w:val="20"/>
          <w:szCs w:val="20"/>
          <w:lang w:val="sk-SK"/>
        </w:rPr>
        <w:t>řízení</w:t>
      </w:r>
      <w:proofErr w:type="spellEnd"/>
      <w:r w:rsidRPr="00744F81">
        <w:rPr>
          <w:i/>
          <w:sz w:val="20"/>
          <w:szCs w:val="20"/>
          <w:lang w:val="sk-SK"/>
        </w:rPr>
        <w:t xml:space="preserve">. Brno: </w:t>
      </w:r>
      <w:proofErr w:type="spellStart"/>
      <w:r w:rsidRPr="00744F81">
        <w:rPr>
          <w:i/>
          <w:sz w:val="20"/>
          <w:szCs w:val="20"/>
          <w:lang w:val="sk-SK"/>
        </w:rPr>
        <w:t>Computer</w:t>
      </w:r>
      <w:proofErr w:type="spellEnd"/>
      <w:r w:rsidRPr="00744F81">
        <w:rPr>
          <w:i/>
          <w:sz w:val="20"/>
          <w:szCs w:val="20"/>
          <w:lang w:val="sk-SK"/>
        </w:rPr>
        <w:t xml:space="preserve"> Press, 2008, s. 25</w:t>
      </w:r>
    </w:p>
    <w:sectPr w:rsidR="0072561C" w:rsidSect="0072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E33786"/>
    <w:rsid w:val="00061934"/>
    <w:rsid w:val="00100A29"/>
    <w:rsid w:val="0072561C"/>
    <w:rsid w:val="00E3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70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786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3786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7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78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Doc.Ing.Ivan Hálek, CSc.</dc:creator>
  <cp:keywords/>
  <dc:description/>
  <cp:lastModifiedBy>Doc.Ing.Ivan Hálek, CSc.</cp:lastModifiedBy>
  <cp:revision>1</cp:revision>
  <cp:lastPrinted>2013-05-11T10:56:00Z</cp:lastPrinted>
  <dcterms:created xsi:type="dcterms:W3CDTF">2013-05-11T10:56:00Z</dcterms:created>
  <dcterms:modified xsi:type="dcterms:W3CDTF">2013-05-11T10:58:00Z</dcterms:modified>
</cp:coreProperties>
</file>