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F2F1" w14:textId="77777777" w:rsidR="00CF77F9" w:rsidRPr="00D2015D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caps/>
          <w:sz w:val="28"/>
          <w:szCs w:val="28"/>
          <w:lang w:bidi="ar-SA"/>
        </w:rPr>
      </w:pPr>
    </w:p>
    <w:p w14:paraId="425AF373" w14:textId="77777777" w:rsidR="00CF77F9" w:rsidRPr="00CF77F9" w:rsidRDefault="00CF77F9" w:rsidP="00CF77F9">
      <w:pPr>
        <w:widowControl/>
        <w:autoSpaceDE/>
        <w:autoSpaceDN/>
        <w:spacing w:before="60" w:after="0" w:line="240" w:lineRule="auto"/>
        <w:jc w:val="center"/>
        <w:rPr>
          <w:rFonts w:ascii="Calibri" w:eastAsia="Times New Roman" w:hAnsi="Calibri" w:cs="Calibri"/>
          <w:b/>
          <w:caps/>
          <w:spacing w:val="20"/>
          <w:sz w:val="28"/>
          <w:szCs w:val="28"/>
          <w:lang w:bidi="ar-SA"/>
        </w:rPr>
      </w:pPr>
      <w:r w:rsidRPr="00CF77F9">
        <w:rPr>
          <w:rFonts w:ascii="Calibri" w:eastAsia="Times New Roman" w:hAnsi="Calibri" w:cs="Calibri"/>
          <w:b/>
          <w:caps/>
          <w:spacing w:val="20"/>
          <w:sz w:val="28"/>
          <w:szCs w:val="28"/>
          <w:lang w:bidi="ar-SA"/>
        </w:rPr>
        <w:t xml:space="preserve">Jmenování komise </w:t>
      </w:r>
    </w:p>
    <w:p w14:paraId="363A4BD5" w14:textId="77777777" w:rsidR="00CF77F9" w:rsidRPr="00CF77F9" w:rsidRDefault="00CF77F9" w:rsidP="00CF77F9">
      <w:pPr>
        <w:widowControl/>
        <w:autoSpaceDE/>
        <w:autoSpaceDN/>
        <w:spacing w:before="60" w:after="0" w:line="240" w:lineRule="auto"/>
        <w:jc w:val="center"/>
        <w:rPr>
          <w:rFonts w:ascii="Calibri" w:eastAsia="Times New Roman" w:hAnsi="Calibri" w:cs="Calibri"/>
          <w:b/>
          <w:caps/>
          <w:spacing w:val="20"/>
          <w:sz w:val="28"/>
          <w:szCs w:val="28"/>
          <w:lang w:bidi="ar-SA"/>
        </w:rPr>
      </w:pPr>
      <w:r w:rsidRPr="00CF77F9">
        <w:rPr>
          <w:rFonts w:ascii="Calibri" w:eastAsia="Times New Roman" w:hAnsi="Calibri" w:cs="Calibri"/>
          <w:b/>
          <w:caps/>
          <w:spacing w:val="20"/>
          <w:sz w:val="28"/>
          <w:szCs w:val="28"/>
          <w:lang w:bidi="ar-SA"/>
        </w:rPr>
        <w:t>veřejné zakázky malého rozsahu</w:t>
      </w:r>
    </w:p>
    <w:p w14:paraId="757C0809" w14:textId="77777777" w:rsidR="00CF77F9" w:rsidRPr="00B14D73" w:rsidRDefault="00CF77F9" w:rsidP="00CF77F9">
      <w:pPr>
        <w:widowControl/>
        <w:autoSpaceDE/>
        <w:autoSpaceDN/>
        <w:spacing w:before="60" w:after="0" w:line="240" w:lineRule="auto"/>
        <w:jc w:val="center"/>
        <w:rPr>
          <w:rFonts w:ascii="Calibri" w:eastAsia="Times New Roman" w:hAnsi="Calibri" w:cs="Calibri"/>
          <w:bCs/>
          <w:caps/>
          <w:spacing w:val="20"/>
          <w:sz w:val="28"/>
          <w:szCs w:val="28"/>
          <w:lang w:bidi="ar-SA"/>
        </w:rPr>
      </w:pPr>
    </w:p>
    <w:p w14:paraId="324D436C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jc w:val="center"/>
        <w:rPr>
          <w:rFonts w:ascii="Calibri" w:eastAsia="Times New Roman" w:hAnsi="Calibri" w:cs="Calibri"/>
          <w:sz w:val="22"/>
          <w:lang w:bidi="ar-SA"/>
        </w:rPr>
      </w:pPr>
      <w:r w:rsidRPr="00CF77F9">
        <w:rPr>
          <w:rFonts w:ascii="Calibri" w:eastAsia="Times New Roman" w:hAnsi="Calibri" w:cs="Calibri"/>
          <w:sz w:val="22"/>
          <w:lang w:bidi="ar-SA"/>
        </w:rPr>
        <w:t>zadávané mimo zadávací řízení dle zákona č. 134/2016 Sb., o zadávání veřejných zakázek, ve znění pozdějších předpisů</w:t>
      </w:r>
    </w:p>
    <w:p w14:paraId="59204D57" w14:textId="77777777" w:rsidR="00C40873" w:rsidRPr="00B14D73" w:rsidRDefault="00C40873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8"/>
          <w:szCs w:val="28"/>
          <w:lang w:bidi="ar-SA"/>
        </w:rPr>
      </w:pPr>
    </w:p>
    <w:p w14:paraId="4743EAE8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jc w:val="center"/>
        <w:rPr>
          <w:rFonts w:ascii="Calibri" w:eastAsia="Times New Roman" w:hAnsi="Calibri" w:cs="Calibri"/>
          <w:b/>
          <w:i/>
          <w:sz w:val="26"/>
          <w:szCs w:val="26"/>
          <w:lang w:bidi="ar-SA"/>
        </w:rPr>
      </w:pPr>
      <w:r w:rsidRPr="00CF77F9">
        <w:rPr>
          <w:rFonts w:ascii="Calibri" w:eastAsia="Times New Roman" w:hAnsi="Calibri" w:cs="Calibri"/>
          <w:b/>
          <w:i/>
          <w:sz w:val="26"/>
          <w:szCs w:val="26"/>
          <w:lang w:bidi="ar-SA"/>
        </w:rPr>
        <w:t>„Název veřejné zakázky malého rozsahu"</w:t>
      </w:r>
    </w:p>
    <w:p w14:paraId="13979A21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3A00A148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453810F6" w14:textId="2E8F3BBB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  <w:r w:rsidRPr="00CF77F9">
        <w:rPr>
          <w:rFonts w:ascii="Calibri" w:eastAsia="Times New Roman" w:hAnsi="Calibri" w:cs="Calibri"/>
          <w:sz w:val="22"/>
          <w:lang w:bidi="ar-SA"/>
        </w:rPr>
        <w:t>Zadavatel jmenuje komisi pro otevírání, posouzení a hodnocení nabídek v tomto složení:</w:t>
      </w:r>
    </w:p>
    <w:p w14:paraId="12EF83FD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09A7337E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6E6F0D30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b/>
          <w:sz w:val="22"/>
          <w:lang w:bidi="ar-SA"/>
        </w:rPr>
      </w:pPr>
      <w:r w:rsidRPr="00CF77F9">
        <w:rPr>
          <w:rFonts w:ascii="Calibri" w:eastAsia="Times New Roman" w:hAnsi="Calibri" w:cs="Calibri"/>
          <w:b/>
          <w:sz w:val="22"/>
          <w:lang w:bidi="ar-SA"/>
        </w:rPr>
        <w:t>Předseda komise:</w:t>
      </w:r>
    </w:p>
    <w:p w14:paraId="3559CEEB" w14:textId="77777777" w:rsidR="00CF77F9" w:rsidRPr="00CF77F9" w:rsidRDefault="00CF77F9" w:rsidP="00CF77F9">
      <w:pPr>
        <w:widowControl/>
        <w:numPr>
          <w:ilvl w:val="0"/>
          <w:numId w:val="2"/>
        </w:numPr>
        <w:autoSpaceDE/>
        <w:autoSpaceDN/>
        <w:spacing w:after="0" w:line="240" w:lineRule="auto"/>
        <w:ind w:left="714" w:hanging="357"/>
        <w:jc w:val="left"/>
        <w:rPr>
          <w:rFonts w:ascii="Calibri" w:eastAsia="Calibri" w:hAnsi="Calibri" w:cs="Calibri"/>
          <w:sz w:val="22"/>
          <w:lang w:eastAsia="en-US" w:bidi="ar-SA"/>
        </w:rPr>
      </w:pPr>
      <w:r w:rsidRPr="00CF77F9">
        <w:rPr>
          <w:rFonts w:ascii="Calibri" w:eastAsia="Calibri" w:hAnsi="Calibri" w:cs="Calibri"/>
          <w:sz w:val="22"/>
          <w:lang w:eastAsia="en-US" w:bidi="ar-SA"/>
        </w:rPr>
        <w:t>Jméno, příjmení, pracovní zařazení</w:t>
      </w:r>
    </w:p>
    <w:p w14:paraId="5163D72D" w14:textId="77777777" w:rsidR="00CF77F9" w:rsidRPr="00CF77F9" w:rsidRDefault="00CF77F9" w:rsidP="00CF77F9">
      <w:pPr>
        <w:widowControl/>
        <w:autoSpaceDE/>
        <w:autoSpaceDN/>
        <w:spacing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7E42AFF6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b/>
          <w:sz w:val="22"/>
          <w:lang w:bidi="ar-SA"/>
        </w:rPr>
      </w:pPr>
      <w:r w:rsidRPr="00CF77F9">
        <w:rPr>
          <w:rFonts w:ascii="Calibri" w:eastAsia="Times New Roman" w:hAnsi="Calibri" w:cs="Calibri"/>
          <w:b/>
          <w:sz w:val="22"/>
          <w:lang w:bidi="ar-SA"/>
        </w:rPr>
        <w:t>Členové komise:</w:t>
      </w:r>
    </w:p>
    <w:p w14:paraId="5F656FAB" w14:textId="77777777" w:rsidR="00CF77F9" w:rsidRPr="00CF77F9" w:rsidRDefault="00CF77F9" w:rsidP="00CF77F9">
      <w:pPr>
        <w:widowControl/>
        <w:numPr>
          <w:ilvl w:val="0"/>
          <w:numId w:val="2"/>
        </w:numPr>
        <w:autoSpaceDE/>
        <w:autoSpaceDN/>
        <w:spacing w:after="0" w:line="240" w:lineRule="auto"/>
        <w:ind w:left="714" w:hanging="357"/>
        <w:jc w:val="left"/>
        <w:rPr>
          <w:rFonts w:ascii="Calibri" w:eastAsia="Calibri" w:hAnsi="Calibri" w:cs="Calibri"/>
          <w:sz w:val="22"/>
          <w:lang w:eastAsia="en-US" w:bidi="ar-SA"/>
        </w:rPr>
      </w:pPr>
      <w:r w:rsidRPr="00CF77F9">
        <w:rPr>
          <w:rFonts w:ascii="Calibri" w:eastAsia="Calibri" w:hAnsi="Calibri" w:cs="Calibri"/>
          <w:sz w:val="22"/>
          <w:lang w:eastAsia="en-US" w:bidi="ar-SA"/>
        </w:rPr>
        <w:t>Jméno, příjmení, pracovní zařazení</w:t>
      </w:r>
    </w:p>
    <w:p w14:paraId="5179E456" w14:textId="77777777" w:rsidR="00CF77F9" w:rsidRPr="00CF77F9" w:rsidRDefault="00CF77F9" w:rsidP="00CF77F9">
      <w:pPr>
        <w:widowControl/>
        <w:numPr>
          <w:ilvl w:val="0"/>
          <w:numId w:val="2"/>
        </w:numPr>
        <w:autoSpaceDE/>
        <w:autoSpaceDN/>
        <w:spacing w:before="240" w:after="0" w:line="240" w:lineRule="auto"/>
        <w:ind w:left="714" w:hanging="357"/>
        <w:jc w:val="left"/>
        <w:rPr>
          <w:rFonts w:ascii="Calibri" w:eastAsia="Calibri" w:hAnsi="Calibri" w:cs="Calibri"/>
          <w:sz w:val="22"/>
          <w:lang w:eastAsia="en-US" w:bidi="ar-SA"/>
        </w:rPr>
      </w:pPr>
      <w:r w:rsidRPr="00CF77F9">
        <w:rPr>
          <w:rFonts w:ascii="Calibri" w:eastAsia="Calibri" w:hAnsi="Calibri" w:cs="Calibri"/>
          <w:sz w:val="22"/>
          <w:lang w:eastAsia="en-US" w:bidi="ar-SA"/>
        </w:rPr>
        <w:t>Jméno, příjmení, pracovní zařazení</w:t>
      </w:r>
    </w:p>
    <w:p w14:paraId="4C39A2B0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5A2325E8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11722BAC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640218A9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ind w:left="720" w:hanging="720"/>
        <w:rPr>
          <w:rFonts w:ascii="Calibri" w:eastAsia="Times New Roman" w:hAnsi="Calibri" w:cs="Calibri"/>
          <w:i/>
          <w:color w:val="FF0000"/>
          <w:sz w:val="22"/>
          <w:lang w:bidi="ar-SA"/>
        </w:rPr>
      </w:pPr>
      <w:r w:rsidRPr="00CF77F9">
        <w:rPr>
          <w:rFonts w:ascii="Calibri" w:eastAsia="Times New Roman" w:hAnsi="Calibri" w:cs="Calibri"/>
          <w:sz w:val="22"/>
          <w:lang w:bidi="ar-SA"/>
        </w:rPr>
        <w:t xml:space="preserve">Jednání komise se uskuteční dne </w:t>
      </w:r>
      <w:r w:rsidRPr="00CF77F9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r w:rsidRPr="00CF77F9">
        <w:rPr>
          <w:rFonts w:ascii="Calibri" w:eastAsia="Times New Roman" w:hAnsi="Calibri" w:cs="Calibri"/>
          <w:sz w:val="22"/>
          <w:lang w:bidi="ar-SA"/>
        </w:rPr>
        <w:t xml:space="preserve"> v </w:t>
      </w:r>
      <w:r w:rsidRPr="00CF77F9">
        <w:rPr>
          <w:rFonts w:ascii="Calibri" w:eastAsia="Times New Roman" w:hAnsi="Calibri" w:cs="Calibri"/>
          <w:sz w:val="22"/>
          <w:highlight w:val="yellow"/>
          <w:lang w:bidi="ar-SA"/>
        </w:rPr>
        <w:t>xx</w:t>
      </w:r>
      <w:r>
        <w:rPr>
          <w:rFonts w:ascii="Calibri" w:eastAsia="Times New Roman" w:hAnsi="Calibri" w:cs="Calibri"/>
          <w:sz w:val="22"/>
          <w:highlight w:val="yellow"/>
          <w:lang w:bidi="ar-SA"/>
        </w:rPr>
        <w:t>.x</w:t>
      </w:r>
      <w:r w:rsidRPr="00CF77F9">
        <w:rPr>
          <w:rFonts w:ascii="Calibri" w:eastAsia="Times New Roman" w:hAnsi="Calibri" w:cs="Calibri"/>
          <w:sz w:val="22"/>
          <w:highlight w:val="yellow"/>
          <w:lang w:bidi="ar-SA"/>
        </w:rPr>
        <w:t>x</w:t>
      </w:r>
      <w:r w:rsidRPr="00CF77F9">
        <w:rPr>
          <w:rFonts w:ascii="Calibri" w:eastAsia="Times New Roman" w:hAnsi="Calibri" w:cs="Calibri"/>
          <w:sz w:val="22"/>
          <w:lang w:bidi="ar-SA"/>
        </w:rPr>
        <w:t xml:space="preserve"> hod. v </w:t>
      </w:r>
      <w:r w:rsidRPr="00CF77F9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r w:rsidRPr="00CF77F9">
        <w:rPr>
          <w:rFonts w:ascii="Calibri" w:eastAsia="Times New Roman" w:hAnsi="Calibri" w:cs="Calibri"/>
          <w:sz w:val="22"/>
          <w:lang w:bidi="ar-SA"/>
        </w:rPr>
        <w:t xml:space="preserve">. </w:t>
      </w:r>
      <w:r w:rsidRPr="00CF77F9">
        <w:rPr>
          <w:rFonts w:ascii="Calibri" w:eastAsia="Times New Roman" w:hAnsi="Calibri" w:cs="Calibri"/>
          <w:i/>
          <w:color w:val="FF0000"/>
          <w:sz w:val="22"/>
          <w:lang w:bidi="ar-SA"/>
        </w:rPr>
        <w:t>(termín jednání se uvádět nemusí)</w:t>
      </w:r>
    </w:p>
    <w:p w14:paraId="3F78E78F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ind w:left="720" w:hanging="720"/>
        <w:rPr>
          <w:rFonts w:ascii="Calibri" w:eastAsia="Times New Roman" w:hAnsi="Calibri" w:cs="Calibri"/>
          <w:sz w:val="22"/>
          <w:lang w:bidi="ar-SA"/>
        </w:rPr>
      </w:pPr>
    </w:p>
    <w:p w14:paraId="1C581C76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ind w:left="720" w:hanging="720"/>
        <w:rPr>
          <w:rFonts w:ascii="Calibri" w:eastAsia="Times New Roman" w:hAnsi="Calibri" w:cs="Calibri"/>
          <w:sz w:val="22"/>
          <w:lang w:bidi="ar-SA"/>
        </w:rPr>
      </w:pPr>
    </w:p>
    <w:p w14:paraId="7B48A797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b/>
          <w:sz w:val="22"/>
          <w:lang w:bidi="ar-SA"/>
        </w:rPr>
      </w:pPr>
      <w:r w:rsidRPr="00CF77F9">
        <w:rPr>
          <w:rFonts w:ascii="Calibri" w:eastAsia="Times New Roman" w:hAnsi="Calibri" w:cs="Calibri"/>
          <w:b/>
          <w:sz w:val="22"/>
          <w:lang w:bidi="ar-SA"/>
        </w:rPr>
        <w:t>Zadavatel členům komise sděluje, že osoby, které posuzují a hodnotí nabídky, nemohou být ve vztahu k zakázce a účastníkům výběrového řízení ve střetu zájmů, nemohou mít osobní zájem na zadání veřejné zakázky konkrétnímu účastníku a musí zachovávat mlčenlivost o skutečnostech, které se dozvědí v průběhu posouzení a hodnocení nabídek.</w:t>
      </w:r>
    </w:p>
    <w:p w14:paraId="2D524C0F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ind w:left="720" w:hanging="720"/>
        <w:rPr>
          <w:rFonts w:ascii="Calibri" w:eastAsia="Times New Roman" w:hAnsi="Calibri" w:cs="Calibri"/>
          <w:sz w:val="22"/>
          <w:lang w:bidi="ar-SA"/>
        </w:rPr>
      </w:pPr>
    </w:p>
    <w:p w14:paraId="493CAD32" w14:textId="77777777" w:rsidR="00CF77F9" w:rsidRDefault="00CF77F9" w:rsidP="00CF77F9">
      <w:pPr>
        <w:widowControl/>
        <w:autoSpaceDE/>
        <w:autoSpaceDN/>
        <w:spacing w:before="0" w:after="0" w:line="240" w:lineRule="auto"/>
        <w:ind w:left="720" w:hanging="720"/>
        <w:rPr>
          <w:rFonts w:ascii="Calibri" w:eastAsia="Times New Roman" w:hAnsi="Calibri" w:cs="Calibri"/>
          <w:sz w:val="22"/>
          <w:lang w:bidi="ar-SA"/>
        </w:rPr>
      </w:pPr>
    </w:p>
    <w:p w14:paraId="37CD3786" w14:textId="77777777" w:rsidR="000812E9" w:rsidRPr="00CF77F9" w:rsidRDefault="000812E9" w:rsidP="00CF77F9">
      <w:pPr>
        <w:widowControl/>
        <w:autoSpaceDE/>
        <w:autoSpaceDN/>
        <w:spacing w:before="0" w:after="0" w:line="240" w:lineRule="auto"/>
        <w:ind w:left="720" w:hanging="720"/>
        <w:rPr>
          <w:rFonts w:ascii="Calibri" w:eastAsia="Times New Roman" w:hAnsi="Calibri" w:cs="Calibri"/>
          <w:sz w:val="22"/>
          <w:lang w:bidi="ar-SA"/>
        </w:rPr>
      </w:pPr>
    </w:p>
    <w:p w14:paraId="56D7D9C8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ind w:left="720" w:hanging="720"/>
        <w:rPr>
          <w:rFonts w:ascii="Calibri" w:eastAsia="Times New Roman" w:hAnsi="Calibri" w:cs="Calibri"/>
          <w:sz w:val="22"/>
          <w:lang w:bidi="ar-SA"/>
        </w:rPr>
      </w:pPr>
    </w:p>
    <w:p w14:paraId="31CAC026" w14:textId="77777777" w:rsidR="000812E9" w:rsidRDefault="00CF77F9" w:rsidP="00C40873">
      <w:pPr>
        <w:widowControl/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sz w:val="22"/>
          <w:lang w:bidi="ar-SA"/>
        </w:rPr>
      </w:pPr>
      <w:r w:rsidRPr="00CF77F9">
        <w:rPr>
          <w:rFonts w:ascii="Calibri" w:eastAsia="Times New Roman" w:hAnsi="Calibri" w:cs="Calibri"/>
          <w:sz w:val="22"/>
          <w:lang w:bidi="ar-SA"/>
        </w:rPr>
        <w:t>V Brně, dne</w:t>
      </w:r>
      <w:r w:rsidR="00C40873">
        <w:rPr>
          <w:rFonts w:ascii="Calibri" w:eastAsia="Times New Roman" w:hAnsi="Calibri" w:cs="Calibri"/>
          <w:sz w:val="22"/>
          <w:lang w:bidi="ar-SA"/>
        </w:rPr>
        <w:t xml:space="preserve"> </w:t>
      </w:r>
      <w:r w:rsidR="00C40873" w:rsidRPr="00C40873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r w:rsidRPr="00CF77F9">
        <w:rPr>
          <w:rFonts w:ascii="Calibri" w:eastAsia="Times New Roman" w:hAnsi="Calibri" w:cs="Calibri"/>
          <w:sz w:val="22"/>
          <w:lang w:bidi="ar-SA"/>
        </w:rPr>
        <w:tab/>
      </w:r>
      <w:r w:rsidRPr="00CF77F9">
        <w:rPr>
          <w:rFonts w:ascii="Calibri" w:eastAsia="Times New Roman" w:hAnsi="Calibri" w:cs="Calibri"/>
          <w:sz w:val="22"/>
          <w:lang w:bidi="ar-SA"/>
        </w:rPr>
        <w:tab/>
      </w:r>
      <w:r w:rsidRPr="00CF77F9">
        <w:rPr>
          <w:rFonts w:ascii="Calibri" w:eastAsia="Times New Roman" w:hAnsi="Calibri" w:cs="Calibri"/>
          <w:sz w:val="22"/>
          <w:lang w:bidi="ar-SA"/>
        </w:rPr>
        <w:tab/>
      </w:r>
      <w:r w:rsidRPr="00CF77F9">
        <w:rPr>
          <w:rFonts w:ascii="Calibri" w:eastAsia="Times New Roman" w:hAnsi="Calibri" w:cs="Calibri"/>
          <w:sz w:val="22"/>
          <w:lang w:bidi="ar-SA"/>
        </w:rPr>
        <w:tab/>
      </w:r>
      <w:r w:rsidRPr="00CF77F9">
        <w:rPr>
          <w:rFonts w:ascii="Calibri" w:eastAsia="Times New Roman" w:hAnsi="Calibri" w:cs="Calibri"/>
          <w:sz w:val="22"/>
          <w:lang w:bidi="ar-SA"/>
        </w:rPr>
        <w:tab/>
      </w:r>
      <w:r w:rsidRPr="00CF77F9">
        <w:rPr>
          <w:rFonts w:ascii="Calibri" w:eastAsia="Times New Roman" w:hAnsi="Calibri" w:cs="Calibri"/>
          <w:sz w:val="22"/>
          <w:lang w:bidi="ar-SA"/>
        </w:rPr>
        <w:tab/>
      </w:r>
      <w:r w:rsidR="00C40873">
        <w:rPr>
          <w:rFonts w:ascii="Calibri" w:eastAsia="Times New Roman" w:hAnsi="Calibri" w:cs="Calibri"/>
          <w:sz w:val="22"/>
          <w:lang w:bidi="ar-SA"/>
        </w:rPr>
        <w:tab/>
      </w:r>
      <w:r w:rsidR="000812E9">
        <w:rPr>
          <w:rFonts w:ascii="Calibri" w:eastAsia="Times New Roman" w:hAnsi="Calibri" w:cs="Calibri"/>
          <w:sz w:val="22"/>
          <w:lang w:bidi="ar-SA"/>
        </w:rPr>
        <w:t>………………………………</w:t>
      </w:r>
      <w:r w:rsidR="004E70B5">
        <w:rPr>
          <w:rFonts w:ascii="Calibri" w:eastAsia="Times New Roman" w:hAnsi="Calibri" w:cs="Calibri"/>
          <w:sz w:val="22"/>
          <w:lang w:bidi="ar-SA"/>
        </w:rPr>
        <w:t>..</w:t>
      </w:r>
      <w:r w:rsidR="000812E9">
        <w:rPr>
          <w:rFonts w:ascii="Calibri" w:eastAsia="Times New Roman" w:hAnsi="Calibri" w:cs="Calibri"/>
          <w:sz w:val="22"/>
          <w:lang w:bidi="ar-SA"/>
        </w:rPr>
        <w:t xml:space="preserve">……… </w:t>
      </w:r>
    </w:p>
    <w:p w14:paraId="4A3A3A43" w14:textId="77777777" w:rsidR="00B013B8" w:rsidRPr="00CF77F9" w:rsidRDefault="004E70B5" w:rsidP="004E70B5">
      <w:pPr>
        <w:widowControl/>
        <w:autoSpaceDE/>
        <w:autoSpaceDN/>
        <w:spacing w:before="0" w:after="0" w:line="240" w:lineRule="auto"/>
        <w:ind w:left="4320" w:firstLine="720"/>
        <w:jc w:val="left"/>
      </w:pPr>
      <w:r>
        <w:rPr>
          <w:rFonts w:ascii="Calibri" w:eastAsia="Times New Roman" w:hAnsi="Calibri" w:cs="Calibri"/>
          <w:i/>
          <w:iCs/>
          <w:sz w:val="22"/>
          <w:lang w:bidi="ar-SA"/>
        </w:rPr>
        <w:t xml:space="preserve">       </w:t>
      </w:r>
      <w:r w:rsidRPr="004E70B5">
        <w:rPr>
          <w:rFonts w:ascii="Calibri" w:eastAsia="Times New Roman" w:hAnsi="Calibri" w:cs="Calibri"/>
          <w:i/>
          <w:iCs/>
          <w:sz w:val="22"/>
          <w:lang w:bidi="ar-SA"/>
        </w:rPr>
        <w:t>Jméno a podpis</w:t>
      </w:r>
      <w:r>
        <w:rPr>
          <w:rFonts w:ascii="Calibri" w:eastAsia="Times New Roman" w:hAnsi="Calibri" w:cs="Calibri"/>
          <w:sz w:val="22"/>
          <w:lang w:bidi="ar-SA"/>
        </w:rPr>
        <w:t xml:space="preserve"> </w:t>
      </w:r>
      <w:r w:rsidR="00CF77F9" w:rsidRPr="00CF77F9">
        <w:rPr>
          <w:rFonts w:ascii="Calibri" w:eastAsia="Times New Roman" w:hAnsi="Calibri" w:cs="Calibri"/>
          <w:i/>
          <w:sz w:val="22"/>
          <w:lang w:bidi="ar-SA"/>
        </w:rPr>
        <w:t>oprávněn</w:t>
      </w:r>
      <w:r>
        <w:rPr>
          <w:rFonts w:ascii="Calibri" w:eastAsia="Times New Roman" w:hAnsi="Calibri" w:cs="Calibri"/>
          <w:i/>
          <w:sz w:val="22"/>
          <w:lang w:bidi="ar-SA"/>
        </w:rPr>
        <w:t>é</w:t>
      </w:r>
      <w:r w:rsidR="00CF77F9" w:rsidRPr="00CF77F9">
        <w:rPr>
          <w:rFonts w:ascii="Calibri" w:eastAsia="Times New Roman" w:hAnsi="Calibri" w:cs="Calibri"/>
          <w:i/>
          <w:sz w:val="22"/>
          <w:lang w:bidi="ar-SA"/>
        </w:rPr>
        <w:t xml:space="preserve"> osob</w:t>
      </w:r>
      <w:r>
        <w:rPr>
          <w:rFonts w:ascii="Calibri" w:eastAsia="Times New Roman" w:hAnsi="Calibri" w:cs="Calibri"/>
          <w:i/>
          <w:sz w:val="22"/>
          <w:lang w:bidi="ar-SA"/>
        </w:rPr>
        <w:t>y</w:t>
      </w:r>
    </w:p>
    <w:sectPr w:rsidR="00B013B8" w:rsidRPr="00CF77F9" w:rsidSect="00D75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3119" w:right="1418" w:bottom="1134" w:left="1418" w:header="107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6255" w14:textId="77777777" w:rsidR="00D55F72" w:rsidRDefault="00D55F72">
      <w:pPr>
        <w:spacing w:before="0" w:after="0" w:line="240" w:lineRule="auto"/>
      </w:pPr>
      <w:r>
        <w:separator/>
      </w:r>
    </w:p>
  </w:endnote>
  <w:endnote w:type="continuationSeparator" w:id="0">
    <w:p w14:paraId="3268E0E0" w14:textId="77777777" w:rsidR="00D55F72" w:rsidRDefault="00D55F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3779" w14:textId="77777777" w:rsidR="00100B66" w:rsidRDefault="00100B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0830" w14:textId="77777777" w:rsidR="00D75BDD" w:rsidRPr="00100B66" w:rsidRDefault="00D75BDD">
    <w:pPr>
      <w:pStyle w:val="Zpat"/>
      <w:jc w:val="center"/>
      <w:rPr>
        <w:sz w:val="16"/>
        <w:szCs w:val="16"/>
      </w:rPr>
    </w:pPr>
    <w:r w:rsidRPr="00100B66">
      <w:rPr>
        <w:sz w:val="16"/>
        <w:szCs w:val="16"/>
      </w:rPr>
      <w:fldChar w:fldCharType="begin"/>
    </w:r>
    <w:r w:rsidRPr="00100B66">
      <w:rPr>
        <w:sz w:val="16"/>
        <w:szCs w:val="16"/>
      </w:rPr>
      <w:instrText>PAGE   \* MERGEFORMAT</w:instrText>
    </w:r>
    <w:r w:rsidRPr="00100B66">
      <w:rPr>
        <w:sz w:val="16"/>
        <w:szCs w:val="16"/>
      </w:rPr>
      <w:fldChar w:fldCharType="separate"/>
    </w:r>
    <w:r w:rsidRPr="00100B66">
      <w:rPr>
        <w:sz w:val="16"/>
        <w:szCs w:val="16"/>
      </w:rPr>
      <w:t>2</w:t>
    </w:r>
    <w:r w:rsidRPr="00100B66">
      <w:rPr>
        <w:sz w:val="16"/>
        <w:szCs w:val="16"/>
      </w:rPr>
      <w:fldChar w:fldCharType="end"/>
    </w:r>
  </w:p>
  <w:p w14:paraId="4D121585" w14:textId="77777777" w:rsidR="00FB2786" w:rsidRDefault="00FB2786" w:rsidP="00D60070">
    <w:pPr>
      <w:pStyle w:val="Zkladntext"/>
      <w:tabs>
        <w:tab w:val="left" w:pos="6593"/>
      </w:tabs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44B" w14:textId="77777777" w:rsidR="00100B66" w:rsidRDefault="00100B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FDF3" w14:textId="77777777" w:rsidR="00D55F72" w:rsidRDefault="00D55F72">
      <w:pPr>
        <w:spacing w:before="0" w:after="0" w:line="240" w:lineRule="auto"/>
      </w:pPr>
      <w:r>
        <w:separator/>
      </w:r>
    </w:p>
  </w:footnote>
  <w:footnote w:type="continuationSeparator" w:id="0">
    <w:p w14:paraId="3DE9DD78" w14:textId="77777777" w:rsidR="00D55F72" w:rsidRDefault="00D55F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CBCA" w14:textId="77777777" w:rsidR="00100B66" w:rsidRDefault="00100B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45CC" w14:textId="77777777" w:rsidR="00FB2786" w:rsidRDefault="00CF77F9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F347BB" wp14:editId="5B139FC2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05700" cy="18288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02A7" w14:textId="77777777" w:rsidR="00100B66" w:rsidRDefault="00100B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454C"/>
    <w:multiLevelType w:val="hybridMultilevel"/>
    <w:tmpl w:val="AB427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203F"/>
    <w:multiLevelType w:val="hybridMultilevel"/>
    <w:tmpl w:val="1DFA80BE"/>
    <w:lvl w:ilvl="0" w:tplc="A1FE1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1F04"/>
    <w:rsid w:val="000357BB"/>
    <w:rsid w:val="00065732"/>
    <w:rsid w:val="000812E9"/>
    <w:rsid w:val="000B19F7"/>
    <w:rsid w:val="000B661C"/>
    <w:rsid w:val="000D3023"/>
    <w:rsid w:val="000F04BE"/>
    <w:rsid w:val="00100B66"/>
    <w:rsid w:val="00126D41"/>
    <w:rsid w:val="001528ED"/>
    <w:rsid w:val="00152E10"/>
    <w:rsid w:val="00173F7C"/>
    <w:rsid w:val="001F23EB"/>
    <w:rsid w:val="002215F4"/>
    <w:rsid w:val="002B566E"/>
    <w:rsid w:val="002C5A2E"/>
    <w:rsid w:val="0034148A"/>
    <w:rsid w:val="003652EE"/>
    <w:rsid w:val="00371F1F"/>
    <w:rsid w:val="003B71E1"/>
    <w:rsid w:val="003D2E19"/>
    <w:rsid w:val="00465D8D"/>
    <w:rsid w:val="00490328"/>
    <w:rsid w:val="004E08A3"/>
    <w:rsid w:val="004E70B5"/>
    <w:rsid w:val="004F6F6F"/>
    <w:rsid w:val="00505B8D"/>
    <w:rsid w:val="00550775"/>
    <w:rsid w:val="00643AD3"/>
    <w:rsid w:val="006F61D3"/>
    <w:rsid w:val="00712A0A"/>
    <w:rsid w:val="007A2DAF"/>
    <w:rsid w:val="007B65F3"/>
    <w:rsid w:val="00806AA3"/>
    <w:rsid w:val="0084353B"/>
    <w:rsid w:val="008C1C4A"/>
    <w:rsid w:val="008C5D5B"/>
    <w:rsid w:val="008F4300"/>
    <w:rsid w:val="009E4A72"/>
    <w:rsid w:val="00AB1EF6"/>
    <w:rsid w:val="00B013B8"/>
    <w:rsid w:val="00B14D73"/>
    <w:rsid w:val="00BC250F"/>
    <w:rsid w:val="00BD0BFE"/>
    <w:rsid w:val="00C113D9"/>
    <w:rsid w:val="00C40873"/>
    <w:rsid w:val="00CF77F9"/>
    <w:rsid w:val="00D15588"/>
    <w:rsid w:val="00D2015D"/>
    <w:rsid w:val="00D3038E"/>
    <w:rsid w:val="00D55F72"/>
    <w:rsid w:val="00D60070"/>
    <w:rsid w:val="00D75BDD"/>
    <w:rsid w:val="00DF0D26"/>
    <w:rsid w:val="00E1776E"/>
    <w:rsid w:val="00E34E8D"/>
    <w:rsid w:val="00E871BE"/>
    <w:rsid w:val="00EC2B03"/>
    <w:rsid w:val="00F130EA"/>
    <w:rsid w:val="00F42073"/>
    <w:rsid w:val="00F5421B"/>
    <w:rsid w:val="00FA50E6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AD0FD"/>
  <w15:docId w15:val="{155AA2E2-B685-48A9-B11A-C59C174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500E6-01B2-4271-87A3-F6E636B554EC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3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Josef Vinkler</cp:lastModifiedBy>
  <cp:revision>11</cp:revision>
  <cp:lastPrinted>2019-11-27T08:36:00Z</cp:lastPrinted>
  <dcterms:created xsi:type="dcterms:W3CDTF">2020-03-30T16:49:00Z</dcterms:created>
  <dcterms:modified xsi:type="dcterms:W3CDTF">2021-09-06T11:44:00Z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