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2A4B" w14:textId="2E7D0BF4" w:rsidR="00063F13" w:rsidRDefault="00063F13" w:rsidP="00B760BF">
      <w:pPr>
        <w:tabs>
          <w:tab w:val="left" w:pos="750"/>
        </w:tabs>
        <w:rPr>
          <w:rFonts w:ascii="Arial" w:hAnsi="Arial" w:cs="Arial"/>
        </w:rPr>
      </w:pPr>
    </w:p>
    <w:p w14:paraId="4A6008FF" w14:textId="77777777" w:rsidR="00A518C9" w:rsidRDefault="00A518C9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5745905E" w14:textId="77777777" w:rsidR="00A518C9" w:rsidRDefault="00A518C9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57A982C2" w14:textId="77777777" w:rsidR="006E7E83" w:rsidRPr="003B0E1D" w:rsidRDefault="006E7E83" w:rsidP="006E7E83">
      <w:pPr>
        <w:spacing w:after="120"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3B0E1D">
        <w:rPr>
          <w:rFonts w:ascii="Calibri" w:hAnsi="Calibri" w:cs="Calibri"/>
          <w:b/>
          <w:sz w:val="22"/>
          <w:szCs w:val="22"/>
        </w:rPr>
        <w:t>Zápis z širšího hodnocení Rozvojových projektů 202</w:t>
      </w:r>
      <w:r>
        <w:rPr>
          <w:rFonts w:ascii="Calibri" w:hAnsi="Calibri" w:cs="Calibri"/>
          <w:b/>
          <w:sz w:val="22"/>
          <w:szCs w:val="22"/>
        </w:rPr>
        <w:t>1</w:t>
      </w:r>
      <w:r w:rsidRPr="003B0E1D">
        <w:rPr>
          <w:rFonts w:ascii="Calibri" w:hAnsi="Calibri" w:cs="Calibri"/>
          <w:b/>
          <w:sz w:val="22"/>
          <w:szCs w:val="22"/>
        </w:rPr>
        <w:t xml:space="preserve"> v rámci akademické obce JAMU</w:t>
      </w:r>
    </w:p>
    <w:p w14:paraId="1D0A2C9D" w14:textId="77777777" w:rsidR="006E7E83" w:rsidRPr="003B0E1D" w:rsidRDefault="006E7E83" w:rsidP="006E7E83">
      <w:pPr>
        <w:spacing w:after="120"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3B0E1D">
        <w:rPr>
          <w:rFonts w:ascii="Calibri" w:hAnsi="Calibri" w:cs="Calibri"/>
          <w:b/>
          <w:sz w:val="22"/>
          <w:szCs w:val="22"/>
        </w:rPr>
        <w:t xml:space="preserve">ze dne </w:t>
      </w:r>
      <w:r>
        <w:rPr>
          <w:rFonts w:ascii="Calibri" w:hAnsi="Calibri" w:cs="Calibri"/>
          <w:b/>
          <w:sz w:val="22"/>
          <w:szCs w:val="22"/>
        </w:rPr>
        <w:t>3</w:t>
      </w:r>
      <w:r w:rsidRPr="003B0E1D">
        <w:rPr>
          <w:rFonts w:ascii="Calibri" w:hAnsi="Calibri" w:cs="Calibri"/>
          <w:b/>
          <w:sz w:val="22"/>
          <w:szCs w:val="22"/>
        </w:rPr>
        <w:t xml:space="preserve">1. </w:t>
      </w:r>
      <w:r>
        <w:rPr>
          <w:rFonts w:ascii="Calibri" w:hAnsi="Calibri" w:cs="Calibri"/>
          <w:b/>
          <w:sz w:val="22"/>
          <w:szCs w:val="22"/>
        </w:rPr>
        <w:t>1</w:t>
      </w:r>
      <w:r w:rsidRPr="003B0E1D">
        <w:rPr>
          <w:rFonts w:ascii="Calibri" w:hAnsi="Calibri" w:cs="Calibri"/>
          <w:b/>
          <w:sz w:val="22"/>
          <w:szCs w:val="22"/>
        </w:rPr>
        <w:t>. 20</w:t>
      </w:r>
      <w:r>
        <w:rPr>
          <w:rFonts w:ascii="Calibri" w:hAnsi="Calibri" w:cs="Calibri"/>
          <w:b/>
          <w:sz w:val="22"/>
          <w:szCs w:val="22"/>
        </w:rPr>
        <w:t>22</w:t>
      </w:r>
    </w:p>
    <w:p w14:paraId="2A5E383C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BA02E49" w14:textId="4EEAD42E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b/>
          <w:sz w:val="22"/>
          <w:szCs w:val="22"/>
        </w:rPr>
        <w:t>Přítomni:</w:t>
      </w:r>
      <w:r w:rsidRPr="003B0E1D">
        <w:rPr>
          <w:rFonts w:ascii="Calibri" w:hAnsi="Calibri" w:cs="Calibri"/>
          <w:sz w:val="22"/>
          <w:szCs w:val="22"/>
        </w:rPr>
        <w:t xml:space="preserve"> doc. Mgr. </w:t>
      </w:r>
      <w:proofErr w:type="spellStart"/>
      <w:r w:rsidRPr="003B0E1D">
        <w:rPr>
          <w:rFonts w:ascii="Calibri" w:hAnsi="Calibri" w:cs="Calibri"/>
          <w:sz w:val="22"/>
          <w:szCs w:val="22"/>
        </w:rPr>
        <w:t>Francán</w:t>
      </w:r>
      <w:proofErr w:type="spellEnd"/>
      <w:r w:rsidRPr="003B0E1D">
        <w:rPr>
          <w:rFonts w:ascii="Calibri" w:hAnsi="Calibri" w:cs="Calibri"/>
          <w:sz w:val="22"/>
          <w:szCs w:val="22"/>
        </w:rPr>
        <w:t xml:space="preserve">, </w:t>
      </w:r>
      <w:bookmarkStart w:id="0" w:name="_Hlk62913509"/>
      <w:r w:rsidRPr="003B0E1D">
        <w:rPr>
          <w:rFonts w:ascii="Calibri" w:hAnsi="Calibri" w:cs="Calibri"/>
          <w:sz w:val="22"/>
          <w:szCs w:val="22"/>
        </w:rPr>
        <w:t>doc. MgA. Hlavica, Ph.D.</w:t>
      </w:r>
      <w:bookmarkEnd w:id="0"/>
      <w:r w:rsidRPr="003B0E1D">
        <w:rPr>
          <w:rFonts w:ascii="Calibri" w:hAnsi="Calibri" w:cs="Calibri"/>
          <w:sz w:val="22"/>
          <w:szCs w:val="22"/>
        </w:rPr>
        <w:t xml:space="preserve">, Ing. Kokeš, </w:t>
      </w:r>
      <w:r>
        <w:rPr>
          <w:rFonts w:ascii="Calibri" w:hAnsi="Calibri" w:cs="Calibri"/>
          <w:sz w:val="22"/>
          <w:szCs w:val="22"/>
        </w:rPr>
        <w:t xml:space="preserve">Ing. Körmendyová, </w:t>
      </w:r>
      <w:r w:rsidRPr="003B0E1D">
        <w:rPr>
          <w:rFonts w:ascii="Calibri" w:hAnsi="Calibri" w:cs="Calibri"/>
          <w:sz w:val="22"/>
          <w:szCs w:val="22"/>
        </w:rPr>
        <w:t xml:space="preserve">Mgr. Mareček, Ph.D., prof. Ing. MgA. Medek, </w:t>
      </w:r>
      <w:r w:rsidR="00226B5E" w:rsidRPr="003B0E1D">
        <w:rPr>
          <w:rFonts w:ascii="Calibri" w:hAnsi="Calibri" w:cs="Calibri"/>
          <w:sz w:val="22"/>
          <w:szCs w:val="22"/>
        </w:rPr>
        <w:t xml:space="preserve">Ph.D., </w:t>
      </w:r>
      <w:r w:rsidR="00C4357C">
        <w:rPr>
          <w:rFonts w:ascii="Calibri" w:hAnsi="Calibri" w:cs="Calibri"/>
          <w:sz w:val="22"/>
          <w:szCs w:val="22"/>
        </w:rPr>
        <w:t xml:space="preserve">MgA. Michálek, </w:t>
      </w:r>
      <w:r w:rsidRPr="003B0E1D">
        <w:rPr>
          <w:rFonts w:ascii="Calibri" w:hAnsi="Calibri" w:cs="Calibri"/>
          <w:sz w:val="22"/>
          <w:szCs w:val="22"/>
        </w:rPr>
        <w:t xml:space="preserve">prof. Mgr. Oslzlý, </w:t>
      </w:r>
      <w:r w:rsidR="005F7B87">
        <w:rPr>
          <w:rFonts w:ascii="Calibri" w:hAnsi="Calibri" w:cs="Calibri"/>
          <w:sz w:val="22"/>
          <w:szCs w:val="22"/>
        </w:rPr>
        <w:t xml:space="preserve">MgA. Petr, </w:t>
      </w:r>
      <w:r w:rsidRPr="003B0E1D">
        <w:rPr>
          <w:rFonts w:ascii="Calibri" w:hAnsi="Calibri" w:cs="Calibri"/>
          <w:sz w:val="22"/>
          <w:szCs w:val="22"/>
        </w:rPr>
        <w:t xml:space="preserve">Mgr. Prokeš, doc. MgA. Spilka, </w:t>
      </w:r>
      <w:r w:rsidR="00DF592D">
        <w:rPr>
          <w:rFonts w:ascii="Calibri" w:hAnsi="Calibri" w:cs="Calibri"/>
          <w:sz w:val="22"/>
          <w:szCs w:val="22"/>
        </w:rPr>
        <w:t xml:space="preserve">Ing. Valentová, </w:t>
      </w:r>
      <w:r w:rsidRPr="003B0E1D">
        <w:rPr>
          <w:rFonts w:ascii="Calibri" w:hAnsi="Calibri" w:cs="Calibri"/>
          <w:sz w:val="22"/>
          <w:szCs w:val="22"/>
        </w:rPr>
        <w:t xml:space="preserve">JUDr. Valová, </w:t>
      </w:r>
      <w:r w:rsidR="00B61F56">
        <w:rPr>
          <w:rFonts w:ascii="Calibri" w:hAnsi="Calibri" w:cs="Calibri"/>
          <w:sz w:val="22"/>
          <w:szCs w:val="22"/>
        </w:rPr>
        <w:t xml:space="preserve">MgA. Vodička, </w:t>
      </w:r>
      <w:r w:rsidRPr="003B0E1D">
        <w:rPr>
          <w:rFonts w:ascii="Calibri" w:hAnsi="Calibri" w:cs="Calibri"/>
          <w:sz w:val="22"/>
          <w:szCs w:val="22"/>
        </w:rPr>
        <w:t>Ing. Vondráčková, prof. Willi, Ph.D.</w:t>
      </w:r>
    </w:p>
    <w:p w14:paraId="4B1C9437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b/>
          <w:bCs/>
          <w:sz w:val="22"/>
          <w:szCs w:val="22"/>
        </w:rPr>
        <w:t>Zástup</w:t>
      </w:r>
      <w:r>
        <w:rPr>
          <w:rFonts w:ascii="Calibri" w:hAnsi="Calibri" w:cs="Calibri"/>
          <w:b/>
          <w:bCs/>
          <w:sz w:val="22"/>
          <w:szCs w:val="22"/>
        </w:rPr>
        <w:t>ci</w:t>
      </w:r>
      <w:r w:rsidRPr="003B0E1D">
        <w:rPr>
          <w:rFonts w:ascii="Calibri" w:hAnsi="Calibri" w:cs="Calibri"/>
          <w:b/>
          <w:bCs/>
          <w:sz w:val="22"/>
          <w:szCs w:val="22"/>
        </w:rPr>
        <w:t xml:space="preserve"> MŠMT</w:t>
      </w:r>
      <w:r w:rsidRPr="003B0E1D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Bc. Barták, Ing. Marková</w:t>
      </w:r>
    </w:p>
    <w:p w14:paraId="226ED8D3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1180DE23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Na společné poradě vedení JAMU, tj. představitelů rektorátu a obou fakult, a řešitelů projektů RP, byla ústně zhodnocena realizace a výsledky rozvojových projektů JAMU za rok 202</w:t>
      </w:r>
      <w:r>
        <w:rPr>
          <w:rFonts w:ascii="Calibri" w:hAnsi="Calibri" w:cs="Calibri"/>
          <w:sz w:val="22"/>
          <w:szCs w:val="22"/>
        </w:rPr>
        <w:t>1</w:t>
      </w:r>
      <w:r w:rsidRPr="003B0E1D">
        <w:rPr>
          <w:rFonts w:ascii="Calibri" w:hAnsi="Calibri" w:cs="Calibri"/>
          <w:sz w:val="22"/>
          <w:szCs w:val="22"/>
        </w:rPr>
        <w:t xml:space="preserve">. Setkání bylo vedeno online formou prostřednictvím MS </w:t>
      </w:r>
      <w:proofErr w:type="spellStart"/>
      <w:r w:rsidRPr="003B0E1D">
        <w:rPr>
          <w:rFonts w:ascii="Calibri" w:hAnsi="Calibri" w:cs="Calibri"/>
          <w:sz w:val="22"/>
          <w:szCs w:val="22"/>
        </w:rPr>
        <w:t>Teams</w:t>
      </w:r>
      <w:proofErr w:type="spellEnd"/>
      <w:r w:rsidRPr="003B0E1D">
        <w:rPr>
          <w:rFonts w:ascii="Calibri" w:hAnsi="Calibri" w:cs="Calibri"/>
          <w:sz w:val="22"/>
          <w:szCs w:val="22"/>
        </w:rPr>
        <w:t xml:space="preserve"> a bylo přístupné všem členům akademické obce. </w:t>
      </w:r>
    </w:p>
    <w:p w14:paraId="17D6A322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Jednotliví řešitelé a zástupci fakult se vyjádřili ke každému</w:t>
      </w:r>
      <w:r>
        <w:rPr>
          <w:rFonts w:ascii="Calibri" w:hAnsi="Calibri" w:cs="Calibri"/>
          <w:sz w:val="22"/>
          <w:szCs w:val="22"/>
        </w:rPr>
        <w:t xml:space="preserve"> </w:t>
      </w:r>
      <w:r w:rsidRPr="003B0E1D">
        <w:rPr>
          <w:rFonts w:ascii="Calibri" w:hAnsi="Calibri" w:cs="Calibri"/>
          <w:sz w:val="22"/>
          <w:szCs w:val="22"/>
        </w:rPr>
        <w:t>centralizovanému projektu, který byl na JAMU v roce 202</w:t>
      </w:r>
      <w:r>
        <w:rPr>
          <w:rFonts w:ascii="Calibri" w:hAnsi="Calibri" w:cs="Calibri"/>
          <w:sz w:val="22"/>
          <w:szCs w:val="22"/>
        </w:rPr>
        <w:t>1</w:t>
      </w:r>
      <w:r w:rsidRPr="003B0E1D">
        <w:rPr>
          <w:rFonts w:ascii="Calibri" w:hAnsi="Calibri" w:cs="Calibri"/>
          <w:sz w:val="22"/>
          <w:szCs w:val="22"/>
        </w:rPr>
        <w:t xml:space="preserve"> realizován.</w:t>
      </w:r>
    </w:p>
    <w:p w14:paraId="203D0E98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61659C62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3B0E1D">
        <w:rPr>
          <w:rFonts w:ascii="Calibri" w:hAnsi="Calibri" w:cs="Calibri"/>
          <w:b/>
          <w:sz w:val="22"/>
          <w:szCs w:val="22"/>
        </w:rPr>
        <w:t>CENTRALIZOVANÉ PROJEKTY:</w:t>
      </w:r>
    </w:p>
    <w:p w14:paraId="122D3A2A" w14:textId="77777777" w:rsidR="006E7E83" w:rsidRPr="003B0E1D" w:rsidRDefault="006E7E83" w:rsidP="006E7E83">
      <w:pPr>
        <w:pStyle w:val="Odstavecseseznamem"/>
        <w:spacing w:after="120"/>
        <w:ind w:left="0"/>
        <w:jc w:val="both"/>
        <w:rPr>
          <w:rFonts w:cs="Calibri"/>
          <w:b/>
        </w:rPr>
      </w:pPr>
      <w:r w:rsidRPr="00772571">
        <w:rPr>
          <w:rFonts w:cs="Calibri"/>
          <w:b/>
        </w:rPr>
        <w:t>Distanční vzdělávání jako nástroj rozvoje vysokých škol (18+, ZCU)</w:t>
      </w:r>
      <w:r w:rsidRPr="003B0E1D">
        <w:rPr>
          <w:rFonts w:cs="Calibri"/>
          <w:b/>
        </w:rPr>
        <w:t xml:space="preserve"> (řešitel</w:t>
      </w:r>
      <w:r>
        <w:rPr>
          <w:rFonts w:cs="Calibri"/>
          <w:b/>
        </w:rPr>
        <w:t>ka</w:t>
      </w:r>
      <w:r w:rsidRPr="003B0E1D">
        <w:rPr>
          <w:rFonts w:cs="Calibri"/>
          <w:b/>
        </w:rPr>
        <w:t xml:space="preserve"> </w:t>
      </w:r>
      <w:r w:rsidRPr="00772571">
        <w:rPr>
          <w:rFonts w:cs="Calibri"/>
          <w:b/>
        </w:rPr>
        <w:t>prof. PhDr. Silva Macková</w:t>
      </w:r>
      <w:r w:rsidRPr="003B0E1D">
        <w:rPr>
          <w:rFonts w:cs="Calibri"/>
          <w:b/>
        </w:rPr>
        <w:t>)</w:t>
      </w:r>
    </w:p>
    <w:p w14:paraId="63A25704" w14:textId="02204DCE" w:rsidR="008E5135" w:rsidRDefault="00701F4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Projekt byl z</w:t>
      </w:r>
      <w:r w:rsidR="000F3D01">
        <w:rPr>
          <w:rFonts w:ascii="Calibri" w:hAnsi="Calibri" w:cs="Calibri"/>
          <w:sz w:val="22"/>
          <w:szCs w:val="22"/>
        </w:rPr>
        <w:t>aměřen na technické</w:t>
      </w:r>
      <w:r>
        <w:rPr>
          <w:rFonts w:ascii="Calibri" w:hAnsi="Calibri" w:cs="Calibri"/>
          <w:sz w:val="22"/>
          <w:szCs w:val="22"/>
        </w:rPr>
        <w:t xml:space="preserve">, </w:t>
      </w:r>
      <w:r w:rsidR="000F3D01">
        <w:rPr>
          <w:rFonts w:ascii="Calibri" w:hAnsi="Calibri" w:cs="Calibri"/>
          <w:sz w:val="22"/>
          <w:szCs w:val="22"/>
        </w:rPr>
        <w:t xml:space="preserve">personální </w:t>
      </w:r>
      <w:r>
        <w:rPr>
          <w:rFonts w:ascii="Calibri" w:hAnsi="Calibri" w:cs="Calibri"/>
          <w:sz w:val="22"/>
          <w:szCs w:val="22"/>
        </w:rPr>
        <w:t xml:space="preserve">a metodické </w:t>
      </w:r>
      <w:r w:rsidR="000F3D01">
        <w:rPr>
          <w:rFonts w:ascii="Calibri" w:hAnsi="Calibri" w:cs="Calibri"/>
          <w:sz w:val="22"/>
          <w:szCs w:val="22"/>
        </w:rPr>
        <w:t>zabezpečení dist</w:t>
      </w:r>
      <w:r>
        <w:rPr>
          <w:rFonts w:ascii="Calibri" w:hAnsi="Calibri" w:cs="Calibri"/>
          <w:sz w:val="22"/>
          <w:szCs w:val="22"/>
        </w:rPr>
        <w:t>anční</w:t>
      </w:r>
      <w:r w:rsidR="000F3D0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</w:t>
      </w:r>
      <w:r w:rsidR="000F3D01">
        <w:rPr>
          <w:rFonts w:ascii="Calibri" w:hAnsi="Calibri" w:cs="Calibri"/>
          <w:sz w:val="22"/>
          <w:szCs w:val="22"/>
        </w:rPr>
        <w:t xml:space="preserve">ýuky. </w:t>
      </w:r>
      <w:r w:rsidR="00BF0278">
        <w:rPr>
          <w:rFonts w:ascii="Calibri" w:hAnsi="Calibri" w:cs="Calibri"/>
          <w:sz w:val="22"/>
          <w:szCs w:val="22"/>
        </w:rPr>
        <w:t>Z</w:t>
      </w:r>
      <w:r w:rsidR="00861094">
        <w:rPr>
          <w:rFonts w:ascii="Calibri" w:hAnsi="Calibri" w:cs="Calibri"/>
          <w:sz w:val="22"/>
          <w:szCs w:val="22"/>
        </w:rPr>
        <w:t>astoupení</w:t>
      </w:r>
      <w:r w:rsidR="00BF0278">
        <w:rPr>
          <w:rFonts w:ascii="Calibri" w:hAnsi="Calibri" w:cs="Calibri"/>
          <w:sz w:val="22"/>
          <w:szCs w:val="22"/>
        </w:rPr>
        <w:t xml:space="preserve"> JAMU</w:t>
      </w:r>
      <w:r w:rsidR="00861094">
        <w:rPr>
          <w:rFonts w:ascii="Calibri" w:hAnsi="Calibri" w:cs="Calibri"/>
          <w:sz w:val="22"/>
          <w:szCs w:val="22"/>
        </w:rPr>
        <w:t xml:space="preserve"> bylo klíčové vzhledem k unikátnímu postavení uměleckých škol. </w:t>
      </w:r>
      <w:r w:rsidR="00654AA3">
        <w:rPr>
          <w:rFonts w:ascii="Calibri" w:hAnsi="Calibri" w:cs="Calibri"/>
          <w:sz w:val="22"/>
          <w:szCs w:val="22"/>
        </w:rPr>
        <w:t>V průběhu řešení projektu proběhla h</w:t>
      </w:r>
      <w:r w:rsidR="000E794E">
        <w:rPr>
          <w:rFonts w:ascii="Calibri" w:hAnsi="Calibri" w:cs="Calibri"/>
          <w:sz w:val="22"/>
          <w:szCs w:val="22"/>
        </w:rPr>
        <w:t>loubková a</w:t>
      </w:r>
      <w:r w:rsidR="00861094">
        <w:rPr>
          <w:rFonts w:ascii="Calibri" w:hAnsi="Calibri" w:cs="Calibri"/>
          <w:sz w:val="22"/>
          <w:szCs w:val="22"/>
        </w:rPr>
        <w:t>nalýz</w:t>
      </w:r>
      <w:r w:rsidR="000E794E">
        <w:rPr>
          <w:rFonts w:ascii="Calibri" w:hAnsi="Calibri" w:cs="Calibri"/>
          <w:sz w:val="22"/>
          <w:szCs w:val="22"/>
        </w:rPr>
        <w:t>a</w:t>
      </w:r>
      <w:r w:rsidR="00861094">
        <w:rPr>
          <w:rFonts w:ascii="Calibri" w:hAnsi="Calibri" w:cs="Calibri"/>
          <w:sz w:val="22"/>
          <w:szCs w:val="22"/>
        </w:rPr>
        <w:t xml:space="preserve"> až na úroveň jednotlivých předmětů</w:t>
      </w:r>
      <w:r w:rsidR="000E794E">
        <w:rPr>
          <w:rFonts w:ascii="Calibri" w:hAnsi="Calibri" w:cs="Calibri"/>
          <w:sz w:val="22"/>
          <w:szCs w:val="22"/>
        </w:rPr>
        <w:t xml:space="preserve">, </w:t>
      </w:r>
      <w:r w:rsidR="00A05A9F">
        <w:rPr>
          <w:rFonts w:ascii="Calibri" w:hAnsi="Calibri" w:cs="Calibri"/>
          <w:sz w:val="22"/>
          <w:szCs w:val="22"/>
        </w:rPr>
        <w:t>v</w:t>
      </w:r>
      <w:r w:rsidR="00652BD3">
        <w:rPr>
          <w:rFonts w:ascii="Calibri" w:hAnsi="Calibri" w:cs="Calibri"/>
          <w:sz w:val="22"/>
          <w:szCs w:val="22"/>
        </w:rPr>
        <w:t xml:space="preserve"> jejímž </w:t>
      </w:r>
      <w:r w:rsidR="00A05A9F">
        <w:rPr>
          <w:rFonts w:ascii="Calibri" w:hAnsi="Calibri" w:cs="Calibri"/>
          <w:sz w:val="22"/>
          <w:szCs w:val="22"/>
        </w:rPr>
        <w:t xml:space="preserve">rámci byly </w:t>
      </w:r>
      <w:r w:rsidR="000E794E">
        <w:rPr>
          <w:rFonts w:ascii="Calibri" w:hAnsi="Calibri" w:cs="Calibri"/>
          <w:sz w:val="22"/>
          <w:szCs w:val="22"/>
        </w:rPr>
        <w:t xml:space="preserve">vytvořeny kategorie </w:t>
      </w:r>
      <w:r w:rsidR="00C55798">
        <w:rPr>
          <w:rFonts w:ascii="Calibri" w:hAnsi="Calibri" w:cs="Calibri"/>
          <w:sz w:val="22"/>
          <w:szCs w:val="22"/>
        </w:rPr>
        <w:t xml:space="preserve">specifikující </w:t>
      </w:r>
      <w:r w:rsidR="000E794E">
        <w:rPr>
          <w:rFonts w:ascii="Calibri" w:hAnsi="Calibri" w:cs="Calibri"/>
          <w:sz w:val="22"/>
          <w:szCs w:val="22"/>
        </w:rPr>
        <w:t>možnosti distanční výuky</w:t>
      </w:r>
      <w:r w:rsidR="003966BD">
        <w:rPr>
          <w:rFonts w:ascii="Calibri" w:hAnsi="Calibri" w:cs="Calibri"/>
          <w:sz w:val="22"/>
          <w:szCs w:val="22"/>
        </w:rPr>
        <w:t xml:space="preserve"> na JAMU</w:t>
      </w:r>
      <w:r w:rsidR="000E794E">
        <w:rPr>
          <w:rFonts w:ascii="Calibri" w:hAnsi="Calibri" w:cs="Calibri"/>
          <w:sz w:val="22"/>
          <w:szCs w:val="22"/>
        </w:rPr>
        <w:t>.</w:t>
      </w:r>
      <w:r w:rsidR="00C55798">
        <w:rPr>
          <w:rFonts w:ascii="Calibri" w:hAnsi="Calibri" w:cs="Calibri"/>
          <w:sz w:val="22"/>
          <w:szCs w:val="22"/>
        </w:rPr>
        <w:t xml:space="preserve"> Důležitým výstupem projektu je zjištění, </w:t>
      </w:r>
      <w:r w:rsidR="0043414A">
        <w:rPr>
          <w:rFonts w:ascii="Calibri" w:hAnsi="Calibri" w:cs="Calibri"/>
          <w:sz w:val="22"/>
          <w:szCs w:val="22"/>
        </w:rPr>
        <w:t>že jsou obecně</w:t>
      </w:r>
      <w:r w:rsidR="00BB2D0D">
        <w:rPr>
          <w:rFonts w:ascii="Calibri" w:hAnsi="Calibri" w:cs="Calibri"/>
          <w:sz w:val="22"/>
          <w:szCs w:val="22"/>
        </w:rPr>
        <w:t xml:space="preserve"> </w:t>
      </w:r>
      <w:r w:rsidR="0043414A">
        <w:rPr>
          <w:rFonts w:ascii="Calibri" w:hAnsi="Calibri" w:cs="Calibri"/>
          <w:sz w:val="22"/>
          <w:szCs w:val="22"/>
        </w:rPr>
        <w:t>n</w:t>
      </w:r>
      <w:r w:rsidR="00BB2D0D">
        <w:rPr>
          <w:rFonts w:ascii="Calibri" w:hAnsi="Calibri" w:cs="Calibri"/>
          <w:sz w:val="22"/>
          <w:szCs w:val="22"/>
        </w:rPr>
        <w:t xml:space="preserve">aše </w:t>
      </w:r>
      <w:r w:rsidR="0043414A">
        <w:rPr>
          <w:rFonts w:ascii="Calibri" w:hAnsi="Calibri" w:cs="Calibri"/>
          <w:sz w:val="22"/>
          <w:szCs w:val="22"/>
        </w:rPr>
        <w:t xml:space="preserve">technologické </w:t>
      </w:r>
      <w:r w:rsidR="00BB2D0D">
        <w:rPr>
          <w:rFonts w:ascii="Calibri" w:hAnsi="Calibri" w:cs="Calibri"/>
          <w:sz w:val="22"/>
          <w:szCs w:val="22"/>
        </w:rPr>
        <w:t xml:space="preserve">požadavky </w:t>
      </w:r>
      <w:r w:rsidR="0043414A">
        <w:rPr>
          <w:rFonts w:ascii="Calibri" w:hAnsi="Calibri" w:cs="Calibri"/>
          <w:sz w:val="22"/>
          <w:szCs w:val="22"/>
        </w:rPr>
        <w:t xml:space="preserve">na distanční výuku </w:t>
      </w:r>
      <w:r w:rsidR="00BB2D0D">
        <w:rPr>
          <w:rFonts w:ascii="Calibri" w:hAnsi="Calibri" w:cs="Calibri"/>
          <w:sz w:val="22"/>
          <w:szCs w:val="22"/>
        </w:rPr>
        <w:t xml:space="preserve">mnohem vyšší </w:t>
      </w:r>
      <w:r w:rsidR="0043414A">
        <w:rPr>
          <w:rFonts w:ascii="Calibri" w:hAnsi="Calibri" w:cs="Calibri"/>
          <w:sz w:val="22"/>
          <w:szCs w:val="22"/>
        </w:rPr>
        <w:t xml:space="preserve">než u jiných typů VŠ </w:t>
      </w:r>
      <w:r w:rsidR="00BB2D0D">
        <w:rPr>
          <w:rFonts w:ascii="Calibri" w:hAnsi="Calibri" w:cs="Calibri"/>
          <w:sz w:val="22"/>
          <w:szCs w:val="22"/>
        </w:rPr>
        <w:t xml:space="preserve">(věrné přenosy, </w:t>
      </w:r>
      <w:r w:rsidR="0008681C">
        <w:rPr>
          <w:rFonts w:ascii="Calibri" w:hAnsi="Calibri" w:cs="Calibri"/>
          <w:sz w:val="22"/>
          <w:szCs w:val="22"/>
        </w:rPr>
        <w:t xml:space="preserve">kvalitní </w:t>
      </w:r>
      <w:r w:rsidR="00BB2D0D">
        <w:rPr>
          <w:rFonts w:ascii="Calibri" w:hAnsi="Calibri" w:cs="Calibri"/>
          <w:sz w:val="22"/>
          <w:szCs w:val="22"/>
        </w:rPr>
        <w:t>zvukový záznam</w:t>
      </w:r>
      <w:r w:rsidR="003410F5">
        <w:rPr>
          <w:rFonts w:ascii="Calibri" w:hAnsi="Calibri" w:cs="Calibri"/>
          <w:sz w:val="22"/>
          <w:szCs w:val="22"/>
        </w:rPr>
        <w:t xml:space="preserve"> a další</w:t>
      </w:r>
      <w:r w:rsidR="00BB2D0D">
        <w:rPr>
          <w:rFonts w:ascii="Calibri" w:hAnsi="Calibri" w:cs="Calibri"/>
          <w:sz w:val="22"/>
          <w:szCs w:val="22"/>
        </w:rPr>
        <w:t>).</w:t>
      </w:r>
      <w:r w:rsidR="0008681C">
        <w:rPr>
          <w:rFonts w:ascii="Calibri" w:hAnsi="Calibri" w:cs="Calibri"/>
          <w:sz w:val="22"/>
          <w:szCs w:val="22"/>
        </w:rPr>
        <w:t xml:space="preserve"> </w:t>
      </w:r>
      <w:r w:rsidR="007C3E09">
        <w:rPr>
          <w:rFonts w:ascii="Calibri" w:hAnsi="Calibri" w:cs="Calibri"/>
          <w:sz w:val="22"/>
          <w:szCs w:val="22"/>
        </w:rPr>
        <w:t>Podklady</w:t>
      </w:r>
      <w:r w:rsidR="003410F5">
        <w:rPr>
          <w:rFonts w:ascii="Calibri" w:hAnsi="Calibri" w:cs="Calibri"/>
          <w:sz w:val="22"/>
          <w:szCs w:val="22"/>
        </w:rPr>
        <w:t xml:space="preserve"> a výstupy projektu považujeme za</w:t>
      </w:r>
      <w:r w:rsidR="007C3E09">
        <w:rPr>
          <w:rFonts w:ascii="Calibri" w:hAnsi="Calibri" w:cs="Calibri"/>
          <w:sz w:val="22"/>
          <w:szCs w:val="22"/>
        </w:rPr>
        <w:t xml:space="preserve"> velmi přínosné do budoucna.</w:t>
      </w:r>
    </w:p>
    <w:p w14:paraId="6C1D1993" w14:textId="1547194D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336AFEB6" w14:textId="77777777" w:rsidR="006E7E83" w:rsidRDefault="006E7E83" w:rsidP="006E7E83">
      <w:pPr>
        <w:pStyle w:val="Odstavecseseznamem"/>
        <w:spacing w:after="120"/>
        <w:ind w:left="0"/>
        <w:jc w:val="both"/>
        <w:rPr>
          <w:rFonts w:cs="Calibri"/>
          <w:b/>
        </w:rPr>
      </w:pPr>
    </w:p>
    <w:p w14:paraId="2ABA4B95" w14:textId="77777777" w:rsidR="006E7E83" w:rsidRPr="003B0E1D" w:rsidRDefault="006E7E83" w:rsidP="006E7E83">
      <w:pPr>
        <w:pStyle w:val="Odstavecseseznamem"/>
        <w:spacing w:after="120"/>
        <w:ind w:left="0"/>
        <w:jc w:val="both"/>
        <w:rPr>
          <w:rFonts w:cs="Calibri"/>
          <w:b/>
        </w:rPr>
      </w:pPr>
      <w:r w:rsidRPr="00772571">
        <w:rPr>
          <w:rFonts w:cs="Calibri"/>
          <w:b/>
        </w:rPr>
        <w:t>Rozvoj standardů pro zajišťování kvality vzdělávací činnosti pro různé formy studia s ohledem na aktuální metody a zkušenosti se vzděláváním na dálku (18+, UK)</w:t>
      </w:r>
      <w:r>
        <w:rPr>
          <w:rFonts w:cs="Calibri"/>
          <w:b/>
        </w:rPr>
        <w:t xml:space="preserve"> </w:t>
      </w:r>
      <w:r w:rsidRPr="003B0E1D">
        <w:rPr>
          <w:rFonts w:cs="Calibri"/>
          <w:b/>
        </w:rPr>
        <w:t>(</w:t>
      </w:r>
      <w:r>
        <w:rPr>
          <w:rFonts w:cs="Calibri"/>
          <w:b/>
        </w:rPr>
        <w:t xml:space="preserve">řešitelka </w:t>
      </w:r>
      <w:r w:rsidRPr="00772571">
        <w:rPr>
          <w:rFonts w:cs="Calibri"/>
          <w:b/>
        </w:rPr>
        <w:t>prof. PhDr. Silva Macková</w:t>
      </w:r>
      <w:r w:rsidRPr="003B0E1D">
        <w:rPr>
          <w:rFonts w:cs="Calibri"/>
          <w:b/>
        </w:rPr>
        <w:t>)</w:t>
      </w:r>
    </w:p>
    <w:p w14:paraId="360DFF2D" w14:textId="7A57CC96" w:rsidR="002249BA" w:rsidRDefault="0017573C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Přínosný projekt, který řešil funkčnost </w:t>
      </w:r>
      <w:r w:rsidR="00A00259">
        <w:rPr>
          <w:rFonts w:ascii="Calibri" w:hAnsi="Calibri" w:cs="Calibri"/>
          <w:sz w:val="22"/>
          <w:szCs w:val="22"/>
        </w:rPr>
        <w:t>distančního typ</w:t>
      </w:r>
      <w:r>
        <w:rPr>
          <w:rFonts w:ascii="Calibri" w:hAnsi="Calibri" w:cs="Calibri"/>
          <w:sz w:val="22"/>
          <w:szCs w:val="22"/>
        </w:rPr>
        <w:t>u vzdělávání na VŠ. Terminologická skupina</w:t>
      </w:r>
      <w:r w:rsidR="00A00259">
        <w:rPr>
          <w:rFonts w:ascii="Calibri" w:hAnsi="Calibri" w:cs="Calibri"/>
          <w:sz w:val="22"/>
          <w:szCs w:val="22"/>
        </w:rPr>
        <w:t xml:space="preserve">, </w:t>
      </w:r>
      <w:r w:rsidR="00CF6E03">
        <w:rPr>
          <w:rFonts w:ascii="Calibri" w:hAnsi="Calibri" w:cs="Calibri"/>
          <w:sz w:val="22"/>
          <w:szCs w:val="22"/>
        </w:rPr>
        <w:t>do které se hlavní řešitelka aktivně zapojovala,</w:t>
      </w:r>
      <w:r>
        <w:rPr>
          <w:rFonts w:ascii="Calibri" w:hAnsi="Calibri" w:cs="Calibri"/>
          <w:sz w:val="22"/>
          <w:szCs w:val="22"/>
        </w:rPr>
        <w:t xml:space="preserve"> nově definovala standardy </w:t>
      </w:r>
      <w:r w:rsidR="00CF6E03">
        <w:rPr>
          <w:rFonts w:ascii="Calibri" w:hAnsi="Calibri" w:cs="Calibri"/>
          <w:sz w:val="22"/>
          <w:szCs w:val="22"/>
        </w:rPr>
        <w:t xml:space="preserve">pro </w:t>
      </w:r>
      <w:r>
        <w:rPr>
          <w:rFonts w:ascii="Calibri" w:hAnsi="Calibri" w:cs="Calibri"/>
          <w:sz w:val="22"/>
          <w:szCs w:val="22"/>
        </w:rPr>
        <w:t>všechny tři typy studia</w:t>
      </w:r>
      <w:r w:rsidR="00AA1B78">
        <w:rPr>
          <w:rFonts w:ascii="Calibri" w:hAnsi="Calibri" w:cs="Calibri"/>
          <w:sz w:val="22"/>
          <w:szCs w:val="22"/>
        </w:rPr>
        <w:t xml:space="preserve"> (prezenční, kombinovan</w:t>
      </w:r>
      <w:r w:rsidR="00CF6E03">
        <w:rPr>
          <w:rFonts w:ascii="Calibri" w:hAnsi="Calibri" w:cs="Calibri"/>
          <w:sz w:val="22"/>
          <w:szCs w:val="22"/>
        </w:rPr>
        <w:t>é</w:t>
      </w:r>
      <w:r w:rsidR="00AA1B78">
        <w:rPr>
          <w:rFonts w:ascii="Calibri" w:hAnsi="Calibri" w:cs="Calibri"/>
          <w:sz w:val="22"/>
          <w:szCs w:val="22"/>
        </w:rPr>
        <w:t xml:space="preserve"> a distanční). </w:t>
      </w:r>
      <w:r w:rsidR="00CF6E03">
        <w:rPr>
          <w:rFonts w:ascii="Calibri" w:hAnsi="Calibri" w:cs="Calibri"/>
          <w:sz w:val="22"/>
          <w:szCs w:val="22"/>
        </w:rPr>
        <w:t>Dále vznikl</w:t>
      </w:r>
      <w:r w:rsidR="00FC27D0">
        <w:rPr>
          <w:rFonts w:ascii="Calibri" w:hAnsi="Calibri" w:cs="Calibri"/>
          <w:sz w:val="22"/>
          <w:szCs w:val="22"/>
        </w:rPr>
        <w:t>a nová terminologie, která rozděluje p</w:t>
      </w:r>
      <w:r w:rsidR="009E6F4C">
        <w:rPr>
          <w:rFonts w:ascii="Calibri" w:hAnsi="Calibri" w:cs="Calibri"/>
          <w:sz w:val="22"/>
          <w:szCs w:val="22"/>
        </w:rPr>
        <w:t>rezenční výuk</w:t>
      </w:r>
      <w:r w:rsidR="00FC27D0">
        <w:rPr>
          <w:rFonts w:ascii="Calibri" w:hAnsi="Calibri" w:cs="Calibri"/>
          <w:sz w:val="22"/>
          <w:szCs w:val="22"/>
        </w:rPr>
        <w:t>u</w:t>
      </w:r>
      <w:r w:rsidR="009E6F4C">
        <w:rPr>
          <w:rFonts w:ascii="Calibri" w:hAnsi="Calibri" w:cs="Calibri"/>
          <w:sz w:val="22"/>
          <w:szCs w:val="22"/>
        </w:rPr>
        <w:t xml:space="preserve"> </w:t>
      </w:r>
      <w:r w:rsidR="00FC27D0">
        <w:rPr>
          <w:rFonts w:ascii="Calibri" w:hAnsi="Calibri" w:cs="Calibri"/>
          <w:sz w:val="22"/>
          <w:szCs w:val="22"/>
        </w:rPr>
        <w:t>na</w:t>
      </w:r>
      <w:r w:rsidR="009E6F4C">
        <w:rPr>
          <w:rFonts w:ascii="Calibri" w:hAnsi="Calibri" w:cs="Calibri"/>
          <w:sz w:val="22"/>
          <w:szCs w:val="22"/>
        </w:rPr>
        <w:t xml:space="preserve"> kontaktní, vzdálená synchronní</w:t>
      </w:r>
      <w:r w:rsidR="00FC27D0">
        <w:rPr>
          <w:rFonts w:ascii="Calibri" w:hAnsi="Calibri" w:cs="Calibri"/>
          <w:sz w:val="22"/>
          <w:szCs w:val="22"/>
        </w:rPr>
        <w:t xml:space="preserve"> (</w:t>
      </w:r>
      <w:r w:rsidR="00703DDF">
        <w:rPr>
          <w:rFonts w:ascii="Calibri" w:hAnsi="Calibri" w:cs="Calibri"/>
          <w:sz w:val="22"/>
          <w:szCs w:val="22"/>
        </w:rPr>
        <w:t>online výuka)</w:t>
      </w:r>
      <w:r w:rsidR="003709EC">
        <w:rPr>
          <w:rFonts w:ascii="Calibri" w:hAnsi="Calibri" w:cs="Calibri"/>
          <w:sz w:val="22"/>
          <w:szCs w:val="22"/>
        </w:rPr>
        <w:t xml:space="preserve"> a</w:t>
      </w:r>
      <w:r w:rsidR="009E6F4C">
        <w:rPr>
          <w:rFonts w:ascii="Calibri" w:hAnsi="Calibri" w:cs="Calibri"/>
          <w:sz w:val="22"/>
          <w:szCs w:val="22"/>
        </w:rPr>
        <w:t xml:space="preserve"> vzdálená asynchronní</w:t>
      </w:r>
      <w:r w:rsidR="00213843">
        <w:rPr>
          <w:rFonts w:ascii="Calibri" w:hAnsi="Calibri" w:cs="Calibri"/>
          <w:sz w:val="22"/>
          <w:szCs w:val="22"/>
        </w:rPr>
        <w:t xml:space="preserve"> (nahrané přednášky, prezentace)</w:t>
      </w:r>
      <w:r w:rsidR="000766BD">
        <w:rPr>
          <w:rFonts w:ascii="Calibri" w:hAnsi="Calibri" w:cs="Calibri"/>
          <w:sz w:val="22"/>
          <w:szCs w:val="22"/>
        </w:rPr>
        <w:t>. V tomto projektu bude</w:t>
      </w:r>
      <w:r w:rsidR="00703DDF">
        <w:rPr>
          <w:rFonts w:ascii="Calibri" w:hAnsi="Calibri" w:cs="Calibri"/>
          <w:sz w:val="22"/>
          <w:szCs w:val="22"/>
        </w:rPr>
        <w:t xml:space="preserve"> JAMU</w:t>
      </w:r>
      <w:r w:rsidR="000766BD">
        <w:rPr>
          <w:rFonts w:ascii="Calibri" w:hAnsi="Calibri" w:cs="Calibri"/>
          <w:sz w:val="22"/>
          <w:szCs w:val="22"/>
        </w:rPr>
        <w:t xml:space="preserve"> pokračovat i v roce 2022.</w:t>
      </w:r>
    </w:p>
    <w:p w14:paraId="47F26733" w14:textId="2F3C441E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396DE1B9" w14:textId="77777777" w:rsidR="006E7E83" w:rsidRPr="003B0E1D" w:rsidRDefault="006E7E83" w:rsidP="006E7E83">
      <w:pPr>
        <w:pStyle w:val="Odstavecseseznamem"/>
        <w:spacing w:after="120"/>
        <w:ind w:left="0"/>
        <w:jc w:val="both"/>
        <w:rPr>
          <w:rFonts w:cs="Calibri"/>
        </w:rPr>
      </w:pPr>
    </w:p>
    <w:p w14:paraId="47795A03" w14:textId="77777777" w:rsidR="006E7E83" w:rsidRPr="003B0E1D" w:rsidRDefault="006E7E83" w:rsidP="006E7E83">
      <w:pPr>
        <w:pStyle w:val="Odstavecseseznamem"/>
        <w:spacing w:after="120"/>
        <w:ind w:left="0"/>
        <w:jc w:val="both"/>
        <w:rPr>
          <w:rFonts w:cs="Calibri"/>
          <w:b/>
        </w:rPr>
      </w:pPr>
      <w:r w:rsidRPr="00772571">
        <w:rPr>
          <w:rFonts w:cs="Calibri"/>
          <w:b/>
        </w:rPr>
        <w:t xml:space="preserve">Umělecké </w:t>
      </w:r>
      <w:proofErr w:type="gramStart"/>
      <w:r w:rsidRPr="00772571">
        <w:rPr>
          <w:rFonts w:cs="Calibri"/>
          <w:b/>
        </w:rPr>
        <w:t>vzdělávání - online</w:t>
      </w:r>
      <w:proofErr w:type="gramEnd"/>
      <w:r w:rsidRPr="00772571">
        <w:rPr>
          <w:rFonts w:cs="Calibri"/>
          <w:b/>
        </w:rPr>
        <w:t xml:space="preserve"> prezentace výstupů umělecké a tvůrčí činnosti (VUT, UTB, TUL, OU, SUO, JAMU)</w:t>
      </w:r>
      <w:r w:rsidRPr="003B0E1D">
        <w:rPr>
          <w:rFonts w:cs="Calibri"/>
          <w:b/>
        </w:rPr>
        <w:t xml:space="preserve"> (řešitel prof. Ing. MgA. Ivo Medek, Ph.D.)</w:t>
      </w:r>
    </w:p>
    <w:p w14:paraId="286E4584" w14:textId="06ABDDAF" w:rsidR="00C4357C" w:rsidRDefault="009011E4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Hlavním cílem projektu byla tvorba webového p</w:t>
      </w:r>
      <w:r w:rsidR="00DF134F">
        <w:rPr>
          <w:rFonts w:ascii="Calibri" w:hAnsi="Calibri" w:cs="Calibri"/>
          <w:sz w:val="22"/>
          <w:szCs w:val="22"/>
        </w:rPr>
        <w:t>ortálu</w:t>
      </w:r>
      <w:r>
        <w:rPr>
          <w:rFonts w:ascii="Calibri" w:hAnsi="Calibri" w:cs="Calibri"/>
          <w:sz w:val="22"/>
          <w:szCs w:val="22"/>
        </w:rPr>
        <w:t xml:space="preserve"> prezentujícího prostředí uměleckých vysokých škol.</w:t>
      </w:r>
      <w:r w:rsidR="00DF6BA0">
        <w:rPr>
          <w:rFonts w:ascii="Calibri" w:hAnsi="Calibri" w:cs="Calibri"/>
          <w:sz w:val="22"/>
          <w:szCs w:val="22"/>
        </w:rPr>
        <w:t xml:space="preserve"> </w:t>
      </w:r>
      <w:r w:rsidR="00DF134F">
        <w:rPr>
          <w:rFonts w:ascii="Calibri" w:hAnsi="Calibri" w:cs="Calibri"/>
          <w:sz w:val="22"/>
          <w:szCs w:val="22"/>
        </w:rPr>
        <w:t>Z</w:t>
      </w:r>
      <w:r w:rsidR="00DF6BA0">
        <w:rPr>
          <w:rFonts w:ascii="Calibri" w:hAnsi="Calibri" w:cs="Calibri"/>
          <w:sz w:val="22"/>
          <w:szCs w:val="22"/>
        </w:rPr>
        <w:t xml:space="preserve">apojení </w:t>
      </w:r>
      <w:r w:rsidR="00DF134F">
        <w:rPr>
          <w:rFonts w:ascii="Calibri" w:hAnsi="Calibri" w:cs="Calibri"/>
          <w:sz w:val="22"/>
          <w:szCs w:val="22"/>
        </w:rPr>
        <w:t xml:space="preserve">JAMU </w:t>
      </w:r>
      <w:r w:rsidR="00DF6BA0">
        <w:rPr>
          <w:rFonts w:ascii="Calibri" w:hAnsi="Calibri" w:cs="Calibri"/>
          <w:sz w:val="22"/>
          <w:szCs w:val="22"/>
        </w:rPr>
        <w:t xml:space="preserve">bylo významné, náš zaměstnanec byl jedním z hlavních odborníků </w:t>
      </w:r>
      <w:r w:rsidR="007E3CDD">
        <w:rPr>
          <w:rFonts w:ascii="Calibri" w:hAnsi="Calibri" w:cs="Calibri"/>
          <w:sz w:val="22"/>
          <w:szCs w:val="22"/>
        </w:rPr>
        <w:t>při tvorbě webu.</w:t>
      </w:r>
      <w:r w:rsidR="00DF134F">
        <w:rPr>
          <w:rFonts w:ascii="Calibri" w:hAnsi="Calibri" w:cs="Calibri"/>
          <w:sz w:val="22"/>
          <w:szCs w:val="22"/>
        </w:rPr>
        <w:t xml:space="preserve"> </w:t>
      </w:r>
    </w:p>
    <w:p w14:paraId="157EFCD5" w14:textId="1862FC1B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43B645C1" w14:textId="77777777" w:rsidR="006E7E83" w:rsidRPr="003B0E1D" w:rsidRDefault="006E7E83" w:rsidP="006E7E83">
      <w:pPr>
        <w:pStyle w:val="Odstavecseseznamem"/>
        <w:spacing w:after="120"/>
        <w:ind w:left="0"/>
        <w:jc w:val="both"/>
        <w:rPr>
          <w:rFonts w:cs="Calibri"/>
        </w:rPr>
      </w:pPr>
    </w:p>
    <w:p w14:paraId="429ED6CD" w14:textId="77777777" w:rsidR="006E7E83" w:rsidRPr="003B0E1D" w:rsidRDefault="006E7E83" w:rsidP="006E7E83">
      <w:pPr>
        <w:pStyle w:val="Odstavecseseznamem"/>
        <w:spacing w:after="120"/>
        <w:ind w:left="0"/>
        <w:jc w:val="both"/>
        <w:rPr>
          <w:rFonts w:cs="Calibri"/>
          <w:b/>
        </w:rPr>
      </w:pPr>
      <w:r w:rsidRPr="00772571">
        <w:rPr>
          <w:rFonts w:cs="Calibri"/>
          <w:b/>
        </w:rPr>
        <w:t xml:space="preserve">Festivaly a přehlídky – prostředek zvyšování kvality umělecké činnosti jako výstupu ze studia a její vzájemné posouzení v oborech múzických umění (AMU, JAMU) </w:t>
      </w:r>
      <w:r w:rsidRPr="003B0E1D">
        <w:rPr>
          <w:rFonts w:cs="Calibri"/>
          <w:b/>
        </w:rPr>
        <w:t>(řešitel prof. Ing. Ivo Medek Ph.D.)</w:t>
      </w:r>
    </w:p>
    <w:p w14:paraId="3EAEA857" w14:textId="68B3604B" w:rsidR="00D1618B" w:rsidRDefault="003445A9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Vzhledem k náročnému roku </w:t>
      </w:r>
      <w:r w:rsidR="00FD38DD">
        <w:rPr>
          <w:rFonts w:ascii="Calibri" w:hAnsi="Calibri" w:cs="Calibri"/>
          <w:sz w:val="22"/>
          <w:szCs w:val="22"/>
        </w:rPr>
        <w:t xml:space="preserve">bylo vše </w:t>
      </w:r>
      <w:r w:rsidR="005E1B55">
        <w:rPr>
          <w:rFonts w:ascii="Calibri" w:hAnsi="Calibri" w:cs="Calibri"/>
          <w:sz w:val="22"/>
          <w:szCs w:val="22"/>
        </w:rPr>
        <w:t>realizováno</w:t>
      </w:r>
      <w:r w:rsidR="00037969">
        <w:rPr>
          <w:rFonts w:ascii="Calibri" w:hAnsi="Calibri" w:cs="Calibri"/>
          <w:sz w:val="22"/>
          <w:szCs w:val="22"/>
        </w:rPr>
        <w:t xml:space="preserve"> v největší možné míře</w:t>
      </w:r>
      <w:r w:rsidR="00FD38DD">
        <w:rPr>
          <w:rFonts w:ascii="Calibri" w:hAnsi="Calibri" w:cs="Calibri"/>
          <w:sz w:val="22"/>
          <w:szCs w:val="22"/>
        </w:rPr>
        <w:t xml:space="preserve">, </w:t>
      </w:r>
      <w:r w:rsidR="00037969">
        <w:rPr>
          <w:rFonts w:ascii="Calibri" w:hAnsi="Calibri" w:cs="Calibri"/>
          <w:sz w:val="22"/>
          <w:szCs w:val="22"/>
        </w:rPr>
        <w:t xml:space="preserve">avšak </w:t>
      </w:r>
      <w:r w:rsidR="00FD38DD">
        <w:rPr>
          <w:rFonts w:ascii="Calibri" w:hAnsi="Calibri" w:cs="Calibri"/>
          <w:sz w:val="22"/>
          <w:szCs w:val="22"/>
        </w:rPr>
        <w:t>hledání alternativních způsobů</w:t>
      </w:r>
      <w:r w:rsidR="00492170">
        <w:rPr>
          <w:rFonts w:ascii="Calibri" w:hAnsi="Calibri" w:cs="Calibri"/>
          <w:sz w:val="22"/>
          <w:szCs w:val="22"/>
        </w:rPr>
        <w:t xml:space="preserve"> realizace aktivit způsobilo změnu poměru čerpání finančních prostředků</w:t>
      </w:r>
      <w:r w:rsidR="004672D9">
        <w:rPr>
          <w:rFonts w:ascii="Calibri" w:hAnsi="Calibri" w:cs="Calibri"/>
          <w:sz w:val="22"/>
          <w:szCs w:val="22"/>
        </w:rPr>
        <w:t xml:space="preserve"> v rámci jednotlivých položek rozpočtu</w:t>
      </w:r>
      <w:r w:rsidR="00492170">
        <w:rPr>
          <w:rFonts w:ascii="Calibri" w:hAnsi="Calibri" w:cs="Calibri"/>
          <w:sz w:val="22"/>
          <w:szCs w:val="22"/>
        </w:rPr>
        <w:t>.</w:t>
      </w:r>
      <w:r w:rsidR="00234560">
        <w:rPr>
          <w:rFonts w:ascii="Calibri" w:hAnsi="Calibri" w:cs="Calibri"/>
          <w:sz w:val="22"/>
          <w:szCs w:val="22"/>
        </w:rPr>
        <w:t xml:space="preserve"> </w:t>
      </w:r>
      <w:r w:rsidR="00A550D6">
        <w:rPr>
          <w:rFonts w:ascii="Calibri" w:hAnsi="Calibri" w:cs="Calibri"/>
          <w:sz w:val="22"/>
          <w:szCs w:val="22"/>
        </w:rPr>
        <w:t xml:space="preserve">Na DF JAMU byla většina aktivit realizována kombinovanou či distanční formou. </w:t>
      </w:r>
      <w:r w:rsidR="00AE2B41">
        <w:rPr>
          <w:rFonts w:ascii="Calibri" w:hAnsi="Calibri" w:cs="Calibri"/>
          <w:sz w:val="22"/>
          <w:szCs w:val="22"/>
        </w:rPr>
        <w:t xml:space="preserve">Na HF </w:t>
      </w:r>
      <w:r w:rsidR="00B3255D">
        <w:rPr>
          <w:rFonts w:ascii="Calibri" w:hAnsi="Calibri" w:cs="Calibri"/>
          <w:sz w:val="22"/>
          <w:szCs w:val="22"/>
        </w:rPr>
        <w:t xml:space="preserve">naopak </w:t>
      </w:r>
      <w:r w:rsidR="00AE2B41">
        <w:rPr>
          <w:rFonts w:ascii="Calibri" w:hAnsi="Calibri" w:cs="Calibri"/>
          <w:sz w:val="22"/>
          <w:szCs w:val="22"/>
        </w:rPr>
        <w:t xml:space="preserve">proběhly všechny aktivity </w:t>
      </w:r>
      <w:r w:rsidR="00FF6A48">
        <w:rPr>
          <w:rFonts w:ascii="Calibri" w:hAnsi="Calibri" w:cs="Calibri"/>
          <w:sz w:val="22"/>
          <w:szCs w:val="22"/>
        </w:rPr>
        <w:t>kontaktně</w:t>
      </w:r>
      <w:r w:rsidR="00B3255D">
        <w:rPr>
          <w:rFonts w:ascii="Calibri" w:hAnsi="Calibri" w:cs="Calibri"/>
          <w:sz w:val="22"/>
          <w:szCs w:val="22"/>
        </w:rPr>
        <w:t xml:space="preserve">. </w:t>
      </w:r>
      <w:r w:rsidR="00B80632">
        <w:rPr>
          <w:rFonts w:ascii="Calibri" w:hAnsi="Calibri" w:cs="Calibri"/>
          <w:sz w:val="22"/>
          <w:szCs w:val="22"/>
        </w:rPr>
        <w:t xml:space="preserve">Všechny </w:t>
      </w:r>
      <w:r w:rsidR="00A71FEC">
        <w:rPr>
          <w:rFonts w:ascii="Calibri" w:hAnsi="Calibri" w:cs="Calibri"/>
          <w:sz w:val="22"/>
          <w:szCs w:val="22"/>
        </w:rPr>
        <w:t xml:space="preserve">aktivity jsou </w:t>
      </w:r>
      <w:r w:rsidR="00B3255D">
        <w:rPr>
          <w:rFonts w:ascii="Calibri" w:hAnsi="Calibri" w:cs="Calibri"/>
          <w:sz w:val="22"/>
          <w:szCs w:val="22"/>
        </w:rPr>
        <w:t xml:space="preserve">podrobněji </w:t>
      </w:r>
      <w:r w:rsidR="00A71FEC">
        <w:rPr>
          <w:rFonts w:ascii="Calibri" w:hAnsi="Calibri" w:cs="Calibri"/>
          <w:sz w:val="22"/>
          <w:szCs w:val="22"/>
        </w:rPr>
        <w:t xml:space="preserve">popsány v dílčí </w:t>
      </w:r>
      <w:r w:rsidR="00534635">
        <w:rPr>
          <w:rFonts w:ascii="Calibri" w:hAnsi="Calibri" w:cs="Calibri"/>
          <w:sz w:val="22"/>
          <w:szCs w:val="22"/>
        </w:rPr>
        <w:t>závěrečné zprávě.</w:t>
      </w:r>
    </w:p>
    <w:p w14:paraId="435E6D05" w14:textId="7B80E889" w:rsidR="005474D6" w:rsidRDefault="004672D9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rámci projektu Festivaly a přehlídky se každým rokem </w:t>
      </w:r>
      <w:r w:rsidR="00B80632">
        <w:rPr>
          <w:rFonts w:ascii="Calibri" w:hAnsi="Calibri" w:cs="Calibri"/>
          <w:sz w:val="22"/>
          <w:szCs w:val="22"/>
        </w:rPr>
        <w:t>realizují</w:t>
      </w:r>
      <w:r w:rsidR="005474D6">
        <w:rPr>
          <w:rFonts w:ascii="Calibri" w:hAnsi="Calibri" w:cs="Calibri"/>
          <w:sz w:val="22"/>
          <w:szCs w:val="22"/>
        </w:rPr>
        <w:t xml:space="preserve"> nové</w:t>
      </w:r>
      <w:r w:rsidR="00B80632">
        <w:rPr>
          <w:rFonts w:ascii="Calibri" w:hAnsi="Calibri" w:cs="Calibri"/>
          <w:sz w:val="22"/>
          <w:szCs w:val="22"/>
        </w:rPr>
        <w:t xml:space="preserve"> dílčí akce</w:t>
      </w:r>
      <w:r w:rsidR="005474D6">
        <w:rPr>
          <w:rFonts w:ascii="Calibri" w:hAnsi="Calibri" w:cs="Calibri"/>
          <w:sz w:val="22"/>
          <w:szCs w:val="22"/>
        </w:rPr>
        <w:t>,</w:t>
      </w:r>
      <w:r w:rsidR="00A22E3D">
        <w:rPr>
          <w:rFonts w:ascii="Calibri" w:hAnsi="Calibri" w:cs="Calibri"/>
          <w:sz w:val="22"/>
          <w:szCs w:val="22"/>
        </w:rPr>
        <w:t xml:space="preserve"> fakulty </w:t>
      </w:r>
      <w:r w:rsidR="00EA16FD">
        <w:rPr>
          <w:rFonts w:ascii="Calibri" w:hAnsi="Calibri" w:cs="Calibri"/>
          <w:sz w:val="22"/>
          <w:szCs w:val="22"/>
        </w:rPr>
        <w:t>se pokouší ve větší či menší míře</w:t>
      </w:r>
      <w:r w:rsidR="005474D6">
        <w:rPr>
          <w:rFonts w:ascii="Calibri" w:hAnsi="Calibri" w:cs="Calibri"/>
          <w:sz w:val="22"/>
          <w:szCs w:val="22"/>
        </w:rPr>
        <w:t xml:space="preserve"> vtaho</w:t>
      </w:r>
      <w:r w:rsidR="00EA16FD">
        <w:rPr>
          <w:rFonts w:ascii="Calibri" w:hAnsi="Calibri" w:cs="Calibri"/>
          <w:sz w:val="22"/>
          <w:szCs w:val="22"/>
        </w:rPr>
        <w:t>vat</w:t>
      </w:r>
      <w:r w:rsidR="005474D6">
        <w:rPr>
          <w:rFonts w:ascii="Calibri" w:hAnsi="Calibri" w:cs="Calibri"/>
          <w:sz w:val="22"/>
          <w:szCs w:val="22"/>
        </w:rPr>
        <w:t xml:space="preserve"> veřejnost</w:t>
      </w:r>
      <w:r w:rsidR="00EA16FD">
        <w:rPr>
          <w:rFonts w:ascii="Calibri" w:hAnsi="Calibri" w:cs="Calibri"/>
          <w:sz w:val="22"/>
          <w:szCs w:val="22"/>
        </w:rPr>
        <w:t xml:space="preserve"> a činnosti a aktivity se vždy</w:t>
      </w:r>
      <w:r w:rsidR="005474D6">
        <w:rPr>
          <w:rFonts w:ascii="Calibri" w:hAnsi="Calibri" w:cs="Calibri"/>
          <w:sz w:val="22"/>
          <w:szCs w:val="22"/>
        </w:rPr>
        <w:t xml:space="preserve"> </w:t>
      </w:r>
      <w:r w:rsidR="00EA16FD">
        <w:rPr>
          <w:rFonts w:ascii="Calibri" w:hAnsi="Calibri" w:cs="Calibri"/>
          <w:sz w:val="22"/>
          <w:szCs w:val="22"/>
        </w:rPr>
        <w:t>do</w:t>
      </w:r>
      <w:r w:rsidR="005474D6">
        <w:rPr>
          <w:rFonts w:ascii="Calibri" w:hAnsi="Calibri" w:cs="Calibri"/>
          <w:sz w:val="22"/>
          <w:szCs w:val="22"/>
        </w:rPr>
        <w:t>týk</w:t>
      </w:r>
      <w:r w:rsidR="00EA16FD">
        <w:rPr>
          <w:rFonts w:ascii="Calibri" w:hAnsi="Calibri" w:cs="Calibri"/>
          <w:sz w:val="22"/>
          <w:szCs w:val="22"/>
        </w:rPr>
        <w:t xml:space="preserve">ají </w:t>
      </w:r>
      <w:r w:rsidR="005474D6">
        <w:rPr>
          <w:rFonts w:ascii="Calibri" w:hAnsi="Calibri" w:cs="Calibri"/>
          <w:sz w:val="22"/>
          <w:szCs w:val="22"/>
        </w:rPr>
        <w:t xml:space="preserve">jiných </w:t>
      </w:r>
      <w:r w:rsidR="00EA16FD">
        <w:rPr>
          <w:rFonts w:ascii="Calibri" w:hAnsi="Calibri" w:cs="Calibri"/>
          <w:sz w:val="22"/>
          <w:szCs w:val="22"/>
        </w:rPr>
        <w:t>studentů a pedagogů</w:t>
      </w:r>
      <w:r w:rsidR="00C86A57">
        <w:rPr>
          <w:rFonts w:ascii="Calibri" w:hAnsi="Calibri" w:cs="Calibri"/>
          <w:sz w:val="22"/>
          <w:szCs w:val="22"/>
        </w:rPr>
        <w:t>.</w:t>
      </w:r>
    </w:p>
    <w:p w14:paraId="62A36092" w14:textId="55732DBE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30BCA2AC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4FB96DF6" w14:textId="77777777" w:rsidR="006E7E83" w:rsidRPr="003B0E1D" w:rsidRDefault="006E7E83" w:rsidP="006E7E83">
      <w:pPr>
        <w:pStyle w:val="Odstavecseseznamem"/>
        <w:spacing w:after="120"/>
        <w:ind w:left="0"/>
        <w:jc w:val="both"/>
        <w:rPr>
          <w:rFonts w:cs="Calibri"/>
          <w:b/>
        </w:rPr>
      </w:pPr>
      <w:r w:rsidRPr="002D71AD">
        <w:rPr>
          <w:rFonts w:cs="Calibri"/>
          <w:b/>
        </w:rPr>
        <w:t xml:space="preserve">Analýza potenciálu virtuálních mobilit a možností jejich rozvoje na vysokých školách (18+, UHK) </w:t>
      </w:r>
      <w:r w:rsidRPr="003B0E1D">
        <w:rPr>
          <w:rFonts w:cs="Calibri"/>
          <w:b/>
        </w:rPr>
        <w:t>(</w:t>
      </w:r>
      <w:r w:rsidRPr="002D71AD">
        <w:rPr>
          <w:rFonts w:cs="Calibri"/>
          <w:b/>
        </w:rPr>
        <w:t>doc. MgA. Vít Spilka</w:t>
      </w:r>
      <w:r w:rsidRPr="003B0E1D">
        <w:rPr>
          <w:rFonts w:cs="Calibri"/>
          <w:b/>
        </w:rPr>
        <w:t>)</w:t>
      </w:r>
    </w:p>
    <w:p w14:paraId="3C4764A3" w14:textId="04A9DA89" w:rsidR="004F08E0" w:rsidRDefault="00DE7261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rámci projektu bylo r</w:t>
      </w:r>
      <w:r w:rsidR="004F08E0">
        <w:rPr>
          <w:rFonts w:ascii="Calibri" w:hAnsi="Calibri" w:cs="Calibri"/>
          <w:sz w:val="22"/>
          <w:szCs w:val="22"/>
        </w:rPr>
        <w:t>ealizováno celkem 5 výstupů</w:t>
      </w:r>
      <w:r>
        <w:rPr>
          <w:rFonts w:ascii="Calibri" w:hAnsi="Calibri" w:cs="Calibri"/>
          <w:sz w:val="22"/>
          <w:szCs w:val="22"/>
        </w:rPr>
        <w:t>.</w:t>
      </w:r>
      <w:r w:rsidR="000F1F09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Šetření a vnitřní analýzy</w:t>
      </w:r>
      <w:r w:rsidR="000F1F09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vynesly na povrch</w:t>
      </w:r>
      <w:r w:rsidR="000F1F09">
        <w:rPr>
          <w:rFonts w:ascii="Calibri" w:hAnsi="Calibri" w:cs="Calibri"/>
          <w:sz w:val="22"/>
          <w:szCs w:val="22"/>
        </w:rPr>
        <w:t xml:space="preserve"> mnoho směrů a možností </w:t>
      </w:r>
      <w:r w:rsidR="00CE2778">
        <w:rPr>
          <w:rFonts w:ascii="Calibri" w:hAnsi="Calibri" w:cs="Calibri"/>
          <w:sz w:val="22"/>
          <w:szCs w:val="22"/>
        </w:rPr>
        <w:t xml:space="preserve">realizace virtuálních mobilit. </w:t>
      </w:r>
      <w:r w:rsidR="00924C2A">
        <w:rPr>
          <w:rFonts w:ascii="Calibri" w:hAnsi="Calibri" w:cs="Calibri"/>
          <w:sz w:val="22"/>
          <w:szCs w:val="22"/>
        </w:rPr>
        <w:t>Důležitým výstupem pro JAMU je zjištění, že m</w:t>
      </w:r>
      <w:r w:rsidR="00183A80">
        <w:rPr>
          <w:rFonts w:ascii="Calibri" w:hAnsi="Calibri" w:cs="Calibri"/>
          <w:sz w:val="22"/>
          <w:szCs w:val="22"/>
        </w:rPr>
        <w:t>ají</w:t>
      </w:r>
      <w:r w:rsidR="00924C2A">
        <w:rPr>
          <w:rFonts w:ascii="Calibri" w:hAnsi="Calibri" w:cs="Calibri"/>
          <w:sz w:val="22"/>
          <w:szCs w:val="22"/>
        </w:rPr>
        <w:t xml:space="preserve"> </w:t>
      </w:r>
      <w:r w:rsidR="00CE2778">
        <w:rPr>
          <w:rFonts w:ascii="Calibri" w:hAnsi="Calibri" w:cs="Calibri"/>
          <w:sz w:val="22"/>
          <w:szCs w:val="22"/>
        </w:rPr>
        <w:t>virtuální mobilit</w:t>
      </w:r>
      <w:r w:rsidR="00183A80">
        <w:rPr>
          <w:rFonts w:ascii="Calibri" w:hAnsi="Calibri" w:cs="Calibri"/>
          <w:sz w:val="22"/>
          <w:szCs w:val="22"/>
        </w:rPr>
        <w:t xml:space="preserve">y </w:t>
      </w:r>
      <w:r w:rsidR="009912BB">
        <w:rPr>
          <w:rFonts w:ascii="Calibri" w:hAnsi="Calibri" w:cs="Calibri"/>
          <w:sz w:val="22"/>
          <w:szCs w:val="22"/>
        </w:rPr>
        <w:t xml:space="preserve">značný </w:t>
      </w:r>
      <w:r w:rsidR="00183A80">
        <w:rPr>
          <w:rFonts w:ascii="Calibri" w:hAnsi="Calibri" w:cs="Calibri"/>
          <w:sz w:val="22"/>
          <w:szCs w:val="22"/>
        </w:rPr>
        <w:t>význam</w:t>
      </w:r>
      <w:r w:rsidR="00CE2778">
        <w:rPr>
          <w:rFonts w:ascii="Calibri" w:hAnsi="Calibri" w:cs="Calibri"/>
          <w:sz w:val="22"/>
          <w:szCs w:val="22"/>
        </w:rPr>
        <w:t xml:space="preserve"> pouze </w:t>
      </w:r>
      <w:r w:rsidR="00917668">
        <w:rPr>
          <w:rFonts w:ascii="Calibri" w:hAnsi="Calibri" w:cs="Calibri"/>
          <w:sz w:val="22"/>
          <w:szCs w:val="22"/>
        </w:rPr>
        <w:t>při praktick</w:t>
      </w:r>
      <w:r w:rsidR="00183A80">
        <w:rPr>
          <w:rFonts w:ascii="Calibri" w:hAnsi="Calibri" w:cs="Calibri"/>
          <w:sz w:val="22"/>
          <w:szCs w:val="22"/>
        </w:rPr>
        <w:t>é výuc</w:t>
      </w:r>
      <w:r w:rsidR="00256126">
        <w:rPr>
          <w:rFonts w:ascii="Calibri" w:hAnsi="Calibri" w:cs="Calibri"/>
          <w:sz w:val="22"/>
          <w:szCs w:val="22"/>
        </w:rPr>
        <w:t>e zejména doktorského studia</w:t>
      </w:r>
      <w:r w:rsidR="00105BDD">
        <w:rPr>
          <w:rFonts w:ascii="Calibri" w:hAnsi="Calibri" w:cs="Calibri"/>
          <w:sz w:val="22"/>
          <w:szCs w:val="22"/>
        </w:rPr>
        <w:t xml:space="preserve">, v uměleckém prostředí </w:t>
      </w:r>
      <w:r w:rsidR="00256126">
        <w:rPr>
          <w:rFonts w:ascii="Calibri" w:hAnsi="Calibri" w:cs="Calibri"/>
          <w:sz w:val="22"/>
          <w:szCs w:val="22"/>
        </w:rPr>
        <w:t xml:space="preserve">jako takovém </w:t>
      </w:r>
      <w:r w:rsidR="00105BDD">
        <w:rPr>
          <w:rFonts w:ascii="Calibri" w:hAnsi="Calibri" w:cs="Calibri"/>
          <w:sz w:val="22"/>
          <w:szCs w:val="22"/>
        </w:rPr>
        <w:t xml:space="preserve">nemá virtuální mobilita velký význam. </w:t>
      </w:r>
    </w:p>
    <w:p w14:paraId="17BC492A" w14:textId="3C570BA4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2D4F9F15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6296C5C3" w14:textId="77777777" w:rsidR="006E7E83" w:rsidRPr="003B0E1D" w:rsidRDefault="006E7E83" w:rsidP="006E7E83">
      <w:pPr>
        <w:pStyle w:val="Odstavecseseznamem"/>
        <w:spacing w:after="120"/>
        <w:ind w:left="0"/>
        <w:jc w:val="both"/>
        <w:rPr>
          <w:rFonts w:cs="Calibri"/>
          <w:b/>
        </w:rPr>
      </w:pPr>
      <w:r w:rsidRPr="002D71AD">
        <w:rPr>
          <w:rFonts w:cs="Calibri"/>
          <w:b/>
        </w:rPr>
        <w:t>Posilování akademické integrity stud</w:t>
      </w:r>
      <w:r>
        <w:rPr>
          <w:rFonts w:cs="Calibri"/>
          <w:b/>
        </w:rPr>
        <w:t>u</w:t>
      </w:r>
      <w:r w:rsidRPr="002D71AD">
        <w:rPr>
          <w:rFonts w:cs="Calibri"/>
          <w:b/>
        </w:rPr>
        <w:t>jících vysokých škol se zaměřením na rizika a příležitosti distančních metod vzdělávání a hodnocení (18+, MUNI)</w:t>
      </w:r>
      <w:r w:rsidRPr="003B0E1D">
        <w:rPr>
          <w:rFonts w:cs="Calibri"/>
          <w:b/>
        </w:rPr>
        <w:t xml:space="preserve"> (</w:t>
      </w:r>
      <w:r>
        <w:rPr>
          <w:rFonts w:cs="Calibri"/>
          <w:b/>
        </w:rPr>
        <w:t xml:space="preserve">řešitel </w:t>
      </w:r>
      <w:r w:rsidRPr="002D71AD">
        <w:rPr>
          <w:rFonts w:cs="Calibri"/>
          <w:b/>
        </w:rPr>
        <w:t>doc. MgA. Marek Hlavica, Ph.D.</w:t>
      </w:r>
      <w:r w:rsidRPr="003B0E1D">
        <w:rPr>
          <w:rFonts w:cs="Calibri"/>
          <w:b/>
        </w:rPr>
        <w:t>)</w:t>
      </w:r>
    </w:p>
    <w:p w14:paraId="191DE615" w14:textId="430477BB" w:rsidR="00B84FF5" w:rsidRDefault="0042632B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JAMU se zapojila do všech pracovních skupin</w:t>
      </w:r>
      <w:r w:rsidR="000F029D">
        <w:rPr>
          <w:rFonts w:ascii="Calibri" w:hAnsi="Calibri" w:cs="Calibri"/>
          <w:sz w:val="22"/>
          <w:szCs w:val="22"/>
        </w:rPr>
        <w:t xml:space="preserve"> vytvořených v rámci projektu</w:t>
      </w:r>
      <w:r w:rsidR="00A37EF5">
        <w:rPr>
          <w:rFonts w:ascii="Calibri" w:hAnsi="Calibri" w:cs="Calibri"/>
          <w:sz w:val="22"/>
          <w:szCs w:val="22"/>
        </w:rPr>
        <w:t xml:space="preserve">. </w:t>
      </w:r>
      <w:r w:rsidR="000F029D">
        <w:rPr>
          <w:rFonts w:ascii="Calibri" w:hAnsi="Calibri" w:cs="Calibri"/>
          <w:sz w:val="22"/>
          <w:szCs w:val="22"/>
        </w:rPr>
        <w:t>V rámci realizace v</w:t>
      </w:r>
      <w:r w:rsidR="00140BBE">
        <w:rPr>
          <w:rFonts w:ascii="Calibri" w:hAnsi="Calibri" w:cs="Calibri"/>
          <w:sz w:val="22"/>
          <w:szCs w:val="22"/>
        </w:rPr>
        <w:t>znik</w:t>
      </w:r>
      <w:r w:rsidR="000F029D">
        <w:rPr>
          <w:rFonts w:ascii="Calibri" w:hAnsi="Calibri" w:cs="Calibri"/>
          <w:sz w:val="22"/>
          <w:szCs w:val="22"/>
        </w:rPr>
        <w:t>la</w:t>
      </w:r>
      <w:r w:rsidR="00140BBE">
        <w:rPr>
          <w:rFonts w:ascii="Calibri" w:hAnsi="Calibri" w:cs="Calibri"/>
          <w:sz w:val="22"/>
          <w:szCs w:val="22"/>
        </w:rPr>
        <w:t xml:space="preserve"> publikace, </w:t>
      </w:r>
      <w:r w:rsidR="003D0B27">
        <w:rPr>
          <w:rFonts w:ascii="Calibri" w:hAnsi="Calibri" w:cs="Calibri"/>
          <w:sz w:val="22"/>
          <w:szCs w:val="22"/>
        </w:rPr>
        <w:t>která bude nyní zadána k tisku na VŠCHT a zároveň je k dispozici online verze na akademickaetika.cz. Za JAMU se dále za</w:t>
      </w:r>
      <w:r w:rsidR="005870BC">
        <w:rPr>
          <w:rFonts w:ascii="Calibri" w:hAnsi="Calibri" w:cs="Calibri"/>
          <w:sz w:val="22"/>
          <w:szCs w:val="22"/>
        </w:rPr>
        <w:t>pojili pracovníci právního oddělení, kteří se zaměřili na</w:t>
      </w:r>
      <w:r w:rsidR="00140BBE">
        <w:rPr>
          <w:rFonts w:ascii="Calibri" w:hAnsi="Calibri" w:cs="Calibri"/>
          <w:sz w:val="22"/>
          <w:szCs w:val="22"/>
        </w:rPr>
        <w:t xml:space="preserve"> korektury </w:t>
      </w:r>
      <w:r w:rsidR="005870BC">
        <w:rPr>
          <w:rFonts w:ascii="Calibri" w:hAnsi="Calibri" w:cs="Calibri"/>
          <w:sz w:val="22"/>
          <w:szCs w:val="22"/>
        </w:rPr>
        <w:t>vzniklých textů a jejich správn</w:t>
      </w:r>
      <w:r w:rsidR="00A34748">
        <w:rPr>
          <w:rFonts w:ascii="Calibri" w:hAnsi="Calibri" w:cs="Calibri"/>
          <w:sz w:val="22"/>
          <w:szCs w:val="22"/>
        </w:rPr>
        <w:t>é formulace</w:t>
      </w:r>
      <w:r w:rsidR="005870BC">
        <w:rPr>
          <w:rFonts w:ascii="Calibri" w:hAnsi="Calibri" w:cs="Calibri"/>
          <w:sz w:val="22"/>
          <w:szCs w:val="22"/>
        </w:rPr>
        <w:t xml:space="preserve"> vzhledem k vysokoškolskému prostředí</w:t>
      </w:r>
      <w:r w:rsidR="0059445A">
        <w:rPr>
          <w:rFonts w:ascii="Calibri" w:hAnsi="Calibri" w:cs="Calibri"/>
          <w:sz w:val="22"/>
          <w:szCs w:val="22"/>
        </w:rPr>
        <w:t xml:space="preserve">. </w:t>
      </w:r>
      <w:r w:rsidR="00934AD3">
        <w:rPr>
          <w:rFonts w:ascii="Calibri" w:hAnsi="Calibri" w:cs="Calibri"/>
          <w:sz w:val="22"/>
          <w:szCs w:val="22"/>
        </w:rPr>
        <w:t xml:space="preserve">Součástí projektu bylo také UNIVERSITAS, do kterého JAMU </w:t>
      </w:r>
      <w:r w:rsidR="00F60F8C">
        <w:rPr>
          <w:rFonts w:ascii="Calibri" w:hAnsi="Calibri" w:cs="Calibri"/>
          <w:sz w:val="22"/>
          <w:szCs w:val="22"/>
        </w:rPr>
        <w:t xml:space="preserve">pravidelně </w:t>
      </w:r>
      <w:r w:rsidR="00934AD3">
        <w:rPr>
          <w:rFonts w:ascii="Calibri" w:hAnsi="Calibri" w:cs="Calibri"/>
          <w:sz w:val="22"/>
          <w:szCs w:val="22"/>
        </w:rPr>
        <w:t>přispívala svými články.</w:t>
      </w:r>
    </w:p>
    <w:p w14:paraId="4D2DC193" w14:textId="22E07CBB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6F680847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051290DF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9C502D">
        <w:rPr>
          <w:rFonts w:ascii="Calibri" w:hAnsi="Calibri" w:cs="Calibri"/>
          <w:b/>
          <w:bCs/>
          <w:sz w:val="22"/>
          <w:szCs w:val="22"/>
        </w:rPr>
        <w:lastRenderedPageBreak/>
        <w:t xml:space="preserve">Připravenost vysokých škol na </w:t>
      </w:r>
      <w:proofErr w:type="gramStart"/>
      <w:r w:rsidRPr="009C502D">
        <w:rPr>
          <w:rFonts w:ascii="Calibri" w:hAnsi="Calibri" w:cs="Calibri"/>
          <w:b/>
          <w:bCs/>
          <w:sz w:val="22"/>
          <w:szCs w:val="22"/>
        </w:rPr>
        <w:t>krizi - PRVOK</w:t>
      </w:r>
      <w:proofErr w:type="gramEnd"/>
      <w:r w:rsidRPr="009C502D">
        <w:rPr>
          <w:rFonts w:ascii="Calibri" w:hAnsi="Calibri" w:cs="Calibri"/>
          <w:b/>
          <w:bCs/>
          <w:sz w:val="22"/>
          <w:szCs w:val="22"/>
        </w:rPr>
        <w:t xml:space="preserve"> (18+, VUT) </w:t>
      </w:r>
      <w:r w:rsidRPr="003B0E1D">
        <w:rPr>
          <w:rFonts w:ascii="Calibri" w:hAnsi="Calibri" w:cs="Calibri"/>
          <w:b/>
          <w:bCs/>
          <w:sz w:val="22"/>
          <w:szCs w:val="22"/>
        </w:rPr>
        <w:t>(</w:t>
      </w:r>
      <w:r>
        <w:rPr>
          <w:rFonts w:ascii="Calibri" w:hAnsi="Calibri" w:cs="Calibri"/>
          <w:b/>
          <w:bCs/>
          <w:sz w:val="22"/>
          <w:szCs w:val="22"/>
        </w:rPr>
        <w:t>řešitel Mgr. Martin Prokeš)</w:t>
      </w:r>
    </w:p>
    <w:p w14:paraId="66D3159C" w14:textId="7FAA80AD" w:rsidR="007C605B" w:rsidRDefault="00BB5562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průběhu realizace projektu proběhla </w:t>
      </w:r>
      <w:r w:rsidR="00CD422F">
        <w:rPr>
          <w:rFonts w:ascii="Calibri" w:hAnsi="Calibri" w:cs="Calibri"/>
          <w:sz w:val="22"/>
          <w:szCs w:val="22"/>
        </w:rPr>
        <w:t>osobní setkání</w:t>
      </w:r>
      <w:r>
        <w:rPr>
          <w:rFonts w:ascii="Calibri" w:hAnsi="Calibri" w:cs="Calibri"/>
          <w:sz w:val="22"/>
          <w:szCs w:val="22"/>
        </w:rPr>
        <w:t xml:space="preserve"> a </w:t>
      </w:r>
      <w:r w:rsidR="00CD422F">
        <w:rPr>
          <w:rFonts w:ascii="Calibri" w:hAnsi="Calibri" w:cs="Calibri"/>
          <w:sz w:val="22"/>
          <w:szCs w:val="22"/>
        </w:rPr>
        <w:t xml:space="preserve">mnoho workshopů, </w:t>
      </w:r>
      <w:r>
        <w:rPr>
          <w:rFonts w:ascii="Calibri" w:hAnsi="Calibri" w:cs="Calibri"/>
          <w:sz w:val="22"/>
          <w:szCs w:val="22"/>
        </w:rPr>
        <w:t xml:space="preserve">důležitou součástí byla </w:t>
      </w:r>
      <w:r w:rsidR="00CD422F">
        <w:rPr>
          <w:rFonts w:ascii="Calibri" w:hAnsi="Calibri" w:cs="Calibri"/>
          <w:sz w:val="22"/>
          <w:szCs w:val="22"/>
        </w:rPr>
        <w:t>analýza vnitřních předpisů</w:t>
      </w:r>
      <w:r>
        <w:rPr>
          <w:rFonts w:ascii="Calibri" w:hAnsi="Calibri" w:cs="Calibri"/>
          <w:sz w:val="22"/>
          <w:szCs w:val="22"/>
        </w:rPr>
        <w:t xml:space="preserve"> a z toho plynoucí</w:t>
      </w:r>
      <w:r w:rsidR="00CD422F">
        <w:rPr>
          <w:rFonts w:ascii="Calibri" w:hAnsi="Calibri" w:cs="Calibri"/>
          <w:sz w:val="22"/>
          <w:szCs w:val="22"/>
        </w:rPr>
        <w:t xml:space="preserve"> podněty k</w:t>
      </w:r>
      <w:r w:rsidR="00AC51ED">
        <w:rPr>
          <w:rFonts w:ascii="Calibri" w:hAnsi="Calibri" w:cs="Calibri"/>
          <w:sz w:val="22"/>
          <w:szCs w:val="22"/>
        </w:rPr>
        <w:t> </w:t>
      </w:r>
      <w:r w:rsidR="00CD422F">
        <w:rPr>
          <w:rFonts w:ascii="Calibri" w:hAnsi="Calibri" w:cs="Calibri"/>
          <w:sz w:val="22"/>
          <w:szCs w:val="22"/>
        </w:rPr>
        <w:t>úpravám</w:t>
      </w:r>
      <w:r w:rsidR="00AC51ED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Dále vznikly pracovní skupiny, které se zabývaly a</w:t>
      </w:r>
      <w:r w:rsidR="00AC51ED">
        <w:rPr>
          <w:rFonts w:ascii="Calibri" w:hAnsi="Calibri" w:cs="Calibri"/>
          <w:sz w:val="22"/>
          <w:szCs w:val="22"/>
        </w:rPr>
        <w:t>nalýz</w:t>
      </w:r>
      <w:r>
        <w:rPr>
          <w:rFonts w:ascii="Calibri" w:hAnsi="Calibri" w:cs="Calibri"/>
          <w:sz w:val="22"/>
          <w:szCs w:val="22"/>
        </w:rPr>
        <w:t>ou</w:t>
      </w:r>
      <w:r w:rsidR="00AC51ED">
        <w:rPr>
          <w:rFonts w:ascii="Calibri" w:hAnsi="Calibri" w:cs="Calibri"/>
          <w:sz w:val="22"/>
          <w:szCs w:val="22"/>
        </w:rPr>
        <w:t xml:space="preserve"> vnějšího prostředí</w:t>
      </w:r>
      <w:r>
        <w:rPr>
          <w:rFonts w:ascii="Calibri" w:hAnsi="Calibri" w:cs="Calibri"/>
          <w:sz w:val="22"/>
          <w:szCs w:val="22"/>
        </w:rPr>
        <w:t xml:space="preserve">. </w:t>
      </w:r>
      <w:r w:rsidR="00AC51ED">
        <w:rPr>
          <w:rFonts w:ascii="Calibri" w:hAnsi="Calibri" w:cs="Calibri"/>
          <w:sz w:val="22"/>
          <w:szCs w:val="22"/>
        </w:rPr>
        <w:t xml:space="preserve">JAMU byla členem pracovní skupiny, která se zabývala právní úpravou činnosti orgánů a dále </w:t>
      </w:r>
      <w:r>
        <w:rPr>
          <w:rFonts w:ascii="Calibri" w:hAnsi="Calibri" w:cs="Calibri"/>
          <w:sz w:val="22"/>
          <w:szCs w:val="22"/>
        </w:rPr>
        <w:t xml:space="preserve">mimo jiné pracovníci právního oddělení </w:t>
      </w:r>
      <w:r w:rsidR="00AC51ED">
        <w:rPr>
          <w:rFonts w:ascii="Calibri" w:hAnsi="Calibri" w:cs="Calibri"/>
          <w:sz w:val="22"/>
          <w:szCs w:val="22"/>
        </w:rPr>
        <w:t>připomínkov</w:t>
      </w:r>
      <w:r>
        <w:rPr>
          <w:rFonts w:ascii="Calibri" w:hAnsi="Calibri" w:cs="Calibri"/>
          <w:sz w:val="22"/>
          <w:szCs w:val="22"/>
        </w:rPr>
        <w:t>ali</w:t>
      </w:r>
      <w:r w:rsidR="00AC51ED">
        <w:rPr>
          <w:rFonts w:ascii="Calibri" w:hAnsi="Calibri" w:cs="Calibri"/>
          <w:sz w:val="22"/>
          <w:szCs w:val="22"/>
        </w:rPr>
        <w:t xml:space="preserve"> výsledk</w:t>
      </w:r>
      <w:r>
        <w:rPr>
          <w:rFonts w:ascii="Calibri" w:hAnsi="Calibri" w:cs="Calibri"/>
          <w:sz w:val="22"/>
          <w:szCs w:val="22"/>
        </w:rPr>
        <w:t>y</w:t>
      </w:r>
      <w:r w:rsidR="00AC51ED">
        <w:rPr>
          <w:rFonts w:ascii="Calibri" w:hAnsi="Calibri" w:cs="Calibri"/>
          <w:sz w:val="22"/>
          <w:szCs w:val="22"/>
        </w:rPr>
        <w:t xml:space="preserve"> </w:t>
      </w:r>
      <w:r w:rsidR="004E4FDC">
        <w:rPr>
          <w:rFonts w:ascii="Calibri" w:hAnsi="Calibri" w:cs="Calibri"/>
          <w:sz w:val="22"/>
          <w:szCs w:val="22"/>
        </w:rPr>
        <w:t>ostatních pracovních skupin.</w:t>
      </w:r>
      <w:r>
        <w:rPr>
          <w:rFonts w:ascii="Calibri" w:hAnsi="Calibri" w:cs="Calibri"/>
          <w:sz w:val="22"/>
          <w:szCs w:val="22"/>
        </w:rPr>
        <w:t xml:space="preserve"> </w:t>
      </w:r>
      <w:r w:rsidR="00CB76B4">
        <w:rPr>
          <w:rFonts w:ascii="Calibri" w:hAnsi="Calibri" w:cs="Calibri"/>
          <w:sz w:val="22"/>
          <w:szCs w:val="22"/>
        </w:rPr>
        <w:t xml:space="preserve">Výstupem projektu je </w:t>
      </w:r>
      <w:r w:rsidR="00805D3A">
        <w:rPr>
          <w:rFonts w:ascii="Calibri" w:hAnsi="Calibri" w:cs="Calibri"/>
          <w:sz w:val="22"/>
          <w:szCs w:val="22"/>
        </w:rPr>
        <w:t xml:space="preserve">příručka </w:t>
      </w:r>
      <w:r w:rsidR="00805D3A" w:rsidRPr="00C5332E">
        <w:rPr>
          <w:rFonts w:ascii="Calibri" w:hAnsi="Calibri" w:cs="Calibri"/>
          <w:i/>
          <w:iCs/>
          <w:sz w:val="22"/>
          <w:szCs w:val="22"/>
        </w:rPr>
        <w:t>Připravenost vysokých škol na krizi</w:t>
      </w:r>
      <w:r w:rsidR="00805D3A">
        <w:rPr>
          <w:rFonts w:ascii="Calibri" w:hAnsi="Calibri" w:cs="Calibri"/>
          <w:sz w:val="22"/>
          <w:szCs w:val="22"/>
        </w:rPr>
        <w:t xml:space="preserve">, která je kompilátem </w:t>
      </w:r>
      <w:r w:rsidR="00F01723">
        <w:rPr>
          <w:rFonts w:ascii="Calibri" w:hAnsi="Calibri" w:cs="Calibri"/>
          <w:sz w:val="22"/>
          <w:szCs w:val="22"/>
        </w:rPr>
        <w:t xml:space="preserve">podkladů vytvořených jednotlivými pracovními skupinami, je k dispozici vedení vysokých škol a může být využita jako návod ke strategickému řízení škol v krizových situacích, </w:t>
      </w:r>
      <w:r w:rsidR="00510569">
        <w:rPr>
          <w:rFonts w:ascii="Calibri" w:hAnsi="Calibri" w:cs="Calibri"/>
          <w:sz w:val="22"/>
          <w:szCs w:val="22"/>
        </w:rPr>
        <w:t xml:space="preserve">které mohou nastat (př. pandemie covid-19). </w:t>
      </w:r>
      <w:r w:rsidR="00E7186A">
        <w:rPr>
          <w:rFonts w:ascii="Calibri" w:hAnsi="Calibri" w:cs="Calibri"/>
          <w:sz w:val="22"/>
          <w:szCs w:val="22"/>
        </w:rPr>
        <w:t>JAMU některých výstupů využije při novelizaci S</w:t>
      </w:r>
      <w:r w:rsidR="00F15AE1">
        <w:rPr>
          <w:rFonts w:ascii="Calibri" w:hAnsi="Calibri" w:cs="Calibri"/>
          <w:sz w:val="22"/>
          <w:szCs w:val="22"/>
        </w:rPr>
        <w:t>tatutu</w:t>
      </w:r>
      <w:r w:rsidR="00E7186A">
        <w:rPr>
          <w:rFonts w:ascii="Calibri" w:hAnsi="Calibri" w:cs="Calibri"/>
          <w:sz w:val="22"/>
          <w:szCs w:val="22"/>
        </w:rPr>
        <w:t xml:space="preserve"> JAMU</w:t>
      </w:r>
      <w:r w:rsidR="00F15AE1">
        <w:rPr>
          <w:rFonts w:ascii="Calibri" w:hAnsi="Calibri" w:cs="Calibri"/>
          <w:sz w:val="22"/>
          <w:szCs w:val="22"/>
        </w:rPr>
        <w:t>.</w:t>
      </w:r>
    </w:p>
    <w:p w14:paraId="344C5EE7" w14:textId="19EE522C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70E19DFB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A768CC3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9C502D">
        <w:rPr>
          <w:rFonts w:ascii="Calibri" w:hAnsi="Calibri" w:cs="Calibri"/>
          <w:b/>
          <w:bCs/>
          <w:sz w:val="22"/>
          <w:szCs w:val="22"/>
        </w:rPr>
        <w:t xml:space="preserve">Technický rozvoj správních studijních agend a využití jejich nezastupitelné role pro elektronizaci VŠ (18+, MU) </w:t>
      </w:r>
      <w:r w:rsidRPr="003B0E1D">
        <w:rPr>
          <w:rFonts w:ascii="Calibri" w:hAnsi="Calibri" w:cs="Calibri"/>
          <w:b/>
          <w:bCs/>
          <w:sz w:val="22"/>
          <w:szCs w:val="22"/>
        </w:rPr>
        <w:t>(</w:t>
      </w:r>
      <w:r>
        <w:rPr>
          <w:rFonts w:ascii="Calibri" w:hAnsi="Calibri" w:cs="Calibri"/>
          <w:b/>
          <w:bCs/>
          <w:sz w:val="22"/>
          <w:szCs w:val="22"/>
        </w:rPr>
        <w:t xml:space="preserve">řešitel </w:t>
      </w:r>
      <w:r w:rsidRPr="003B0E1D">
        <w:rPr>
          <w:rFonts w:ascii="Calibri" w:hAnsi="Calibri" w:cs="Calibri"/>
          <w:b/>
          <w:bCs/>
          <w:sz w:val="22"/>
          <w:szCs w:val="22"/>
        </w:rPr>
        <w:t>Ing. Marek Kokeš)</w:t>
      </w:r>
    </w:p>
    <w:p w14:paraId="4B1937F4" w14:textId="6474B265" w:rsidR="00DA0AC0" w:rsidRDefault="00DA0AC0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Vzájemná spolupráce VŠ na rozvoji SA. </w:t>
      </w:r>
      <w:r w:rsidR="00F15AE1">
        <w:rPr>
          <w:rFonts w:ascii="Calibri" w:hAnsi="Calibri" w:cs="Calibri"/>
          <w:sz w:val="22"/>
          <w:szCs w:val="22"/>
        </w:rPr>
        <w:t>JAMU</w:t>
      </w:r>
      <w:r w:rsidR="00231FD4">
        <w:rPr>
          <w:rFonts w:ascii="Calibri" w:hAnsi="Calibri" w:cs="Calibri"/>
          <w:sz w:val="22"/>
          <w:szCs w:val="22"/>
        </w:rPr>
        <w:t xml:space="preserve"> spadá</w:t>
      </w:r>
      <w:r w:rsidR="00F15AE1">
        <w:rPr>
          <w:rFonts w:ascii="Calibri" w:hAnsi="Calibri" w:cs="Calibri"/>
          <w:sz w:val="22"/>
          <w:szCs w:val="22"/>
        </w:rPr>
        <w:t xml:space="preserve"> do podskupiny vedoucí</w:t>
      </w:r>
      <w:r w:rsidR="00231FD4">
        <w:rPr>
          <w:rFonts w:ascii="Calibri" w:hAnsi="Calibri" w:cs="Calibri"/>
          <w:sz w:val="22"/>
          <w:szCs w:val="22"/>
        </w:rPr>
        <w:t xml:space="preserve"> MU, </w:t>
      </w:r>
      <w:r w:rsidR="003F7483">
        <w:rPr>
          <w:rFonts w:ascii="Calibri" w:hAnsi="Calibri" w:cs="Calibri"/>
          <w:sz w:val="22"/>
          <w:szCs w:val="22"/>
        </w:rPr>
        <w:t xml:space="preserve">ve které došlo k </w:t>
      </w:r>
      <w:r w:rsidR="00231FD4">
        <w:rPr>
          <w:rFonts w:ascii="Calibri" w:hAnsi="Calibri" w:cs="Calibri"/>
          <w:sz w:val="22"/>
          <w:szCs w:val="22"/>
        </w:rPr>
        <w:t>úprav</w:t>
      </w:r>
      <w:r w:rsidR="003F7483">
        <w:rPr>
          <w:rFonts w:ascii="Calibri" w:hAnsi="Calibri" w:cs="Calibri"/>
          <w:sz w:val="22"/>
          <w:szCs w:val="22"/>
        </w:rPr>
        <w:t>ám</w:t>
      </w:r>
      <w:r w:rsidR="00231FD4">
        <w:rPr>
          <w:rFonts w:ascii="Calibri" w:hAnsi="Calibri" w:cs="Calibri"/>
          <w:sz w:val="22"/>
          <w:szCs w:val="22"/>
        </w:rPr>
        <w:t xml:space="preserve"> jednotlivých agend, modul</w:t>
      </w:r>
      <w:r w:rsidR="003F7483">
        <w:rPr>
          <w:rFonts w:ascii="Calibri" w:hAnsi="Calibri" w:cs="Calibri"/>
          <w:sz w:val="22"/>
          <w:szCs w:val="22"/>
        </w:rPr>
        <w:t>u</w:t>
      </w:r>
      <w:r w:rsidR="00231FD4">
        <w:rPr>
          <w:rFonts w:ascii="Calibri" w:hAnsi="Calibri" w:cs="Calibri"/>
          <w:sz w:val="22"/>
          <w:szCs w:val="22"/>
        </w:rPr>
        <w:t xml:space="preserve"> spisové služby, digitalizac</w:t>
      </w:r>
      <w:r w:rsidR="003F7483">
        <w:rPr>
          <w:rFonts w:ascii="Calibri" w:hAnsi="Calibri" w:cs="Calibri"/>
          <w:sz w:val="22"/>
          <w:szCs w:val="22"/>
        </w:rPr>
        <w:t>i</w:t>
      </w:r>
      <w:r w:rsidR="00231FD4">
        <w:rPr>
          <w:rFonts w:ascii="Calibri" w:hAnsi="Calibri" w:cs="Calibri"/>
          <w:sz w:val="22"/>
          <w:szCs w:val="22"/>
        </w:rPr>
        <w:t xml:space="preserve"> studijních spisů </w:t>
      </w:r>
      <w:r w:rsidR="00DC55D3">
        <w:rPr>
          <w:rFonts w:ascii="Calibri" w:hAnsi="Calibri" w:cs="Calibri"/>
          <w:sz w:val="22"/>
          <w:szCs w:val="22"/>
        </w:rPr>
        <w:t xml:space="preserve">absolventů, </w:t>
      </w:r>
      <w:r w:rsidR="00E36C14">
        <w:rPr>
          <w:rFonts w:ascii="Calibri" w:hAnsi="Calibri" w:cs="Calibri"/>
          <w:sz w:val="22"/>
          <w:szCs w:val="22"/>
        </w:rPr>
        <w:t>e</w:t>
      </w:r>
      <w:r w:rsidR="00DC55D3">
        <w:rPr>
          <w:rFonts w:ascii="Calibri" w:hAnsi="Calibri" w:cs="Calibri"/>
          <w:sz w:val="22"/>
          <w:szCs w:val="22"/>
        </w:rPr>
        <w:t>lektronizac</w:t>
      </w:r>
      <w:r w:rsidR="003F7483">
        <w:rPr>
          <w:rFonts w:ascii="Calibri" w:hAnsi="Calibri" w:cs="Calibri"/>
          <w:sz w:val="22"/>
          <w:szCs w:val="22"/>
        </w:rPr>
        <w:t>i</w:t>
      </w:r>
      <w:r w:rsidR="00DC55D3">
        <w:rPr>
          <w:rFonts w:ascii="Calibri" w:hAnsi="Calibri" w:cs="Calibri"/>
          <w:sz w:val="22"/>
          <w:szCs w:val="22"/>
        </w:rPr>
        <w:t xml:space="preserve"> zápisů při strategickém řízení školy</w:t>
      </w:r>
      <w:r w:rsidR="00B67E50">
        <w:rPr>
          <w:rFonts w:ascii="Calibri" w:hAnsi="Calibri" w:cs="Calibri"/>
          <w:sz w:val="22"/>
          <w:szCs w:val="22"/>
        </w:rPr>
        <w:t xml:space="preserve"> a další. V neposlední řadě došlo k zahájení a</w:t>
      </w:r>
      <w:r w:rsidR="00E36C14">
        <w:rPr>
          <w:rFonts w:ascii="Calibri" w:hAnsi="Calibri" w:cs="Calibri"/>
          <w:sz w:val="22"/>
          <w:szCs w:val="22"/>
        </w:rPr>
        <w:t>nalýz</w:t>
      </w:r>
      <w:r w:rsidR="00B67E50">
        <w:rPr>
          <w:rFonts w:ascii="Calibri" w:hAnsi="Calibri" w:cs="Calibri"/>
          <w:sz w:val="22"/>
          <w:szCs w:val="22"/>
        </w:rPr>
        <w:t>y</w:t>
      </w:r>
      <w:r w:rsidR="00E36C14">
        <w:rPr>
          <w:rFonts w:ascii="Calibri" w:hAnsi="Calibri" w:cs="Calibri"/>
          <w:sz w:val="22"/>
          <w:szCs w:val="22"/>
        </w:rPr>
        <w:t xml:space="preserve"> zapojení modulu hodnocení zaměstnanců školy</w:t>
      </w:r>
      <w:r w:rsidR="005443AE">
        <w:rPr>
          <w:rFonts w:ascii="Calibri" w:hAnsi="Calibri" w:cs="Calibri"/>
          <w:sz w:val="22"/>
          <w:szCs w:val="22"/>
        </w:rPr>
        <w:t xml:space="preserve"> do IS JAMU</w:t>
      </w:r>
      <w:r w:rsidR="005E2D54">
        <w:rPr>
          <w:rFonts w:ascii="Calibri" w:hAnsi="Calibri" w:cs="Calibri"/>
          <w:sz w:val="22"/>
          <w:szCs w:val="22"/>
        </w:rPr>
        <w:t>.</w:t>
      </w:r>
    </w:p>
    <w:p w14:paraId="5102E1F1" w14:textId="1FF9BECB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76A2B0DD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5A681814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9C502D">
        <w:rPr>
          <w:rFonts w:ascii="Calibri" w:hAnsi="Calibri" w:cs="Calibri"/>
          <w:b/>
          <w:bCs/>
          <w:sz w:val="22"/>
          <w:szCs w:val="22"/>
        </w:rPr>
        <w:t xml:space="preserve">Zvýšení úrovně kybernetické bezpečnosti v prostředí VVŠ </w:t>
      </w:r>
      <w:r>
        <w:rPr>
          <w:rFonts w:ascii="Calibri" w:hAnsi="Calibri" w:cs="Calibri"/>
          <w:b/>
          <w:bCs/>
          <w:sz w:val="22"/>
          <w:szCs w:val="22"/>
        </w:rPr>
        <w:t xml:space="preserve">(18+, MU) </w:t>
      </w:r>
      <w:r w:rsidRPr="003B0E1D">
        <w:rPr>
          <w:rFonts w:ascii="Calibri" w:hAnsi="Calibri" w:cs="Calibri"/>
          <w:b/>
          <w:bCs/>
          <w:sz w:val="22"/>
          <w:szCs w:val="22"/>
        </w:rPr>
        <w:t>(</w:t>
      </w:r>
      <w:r>
        <w:rPr>
          <w:rFonts w:ascii="Calibri" w:hAnsi="Calibri" w:cs="Calibri"/>
          <w:b/>
          <w:bCs/>
          <w:sz w:val="22"/>
          <w:szCs w:val="22"/>
        </w:rPr>
        <w:t xml:space="preserve">řešitel </w:t>
      </w:r>
      <w:r w:rsidRPr="003B0E1D">
        <w:rPr>
          <w:rFonts w:ascii="Calibri" w:hAnsi="Calibri" w:cs="Calibri"/>
          <w:b/>
          <w:bCs/>
          <w:sz w:val="22"/>
          <w:szCs w:val="22"/>
        </w:rPr>
        <w:t>Ing. Marek Kokeš)</w:t>
      </w:r>
    </w:p>
    <w:p w14:paraId="7F2AB910" w14:textId="17040FCD" w:rsidR="005E2D54" w:rsidRDefault="005E2D54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Projekt </w:t>
      </w:r>
      <w:r w:rsidR="00464C61">
        <w:rPr>
          <w:rFonts w:ascii="Calibri" w:hAnsi="Calibri" w:cs="Calibri"/>
          <w:sz w:val="22"/>
          <w:szCs w:val="22"/>
        </w:rPr>
        <w:t xml:space="preserve">hodnocen velmi pozitivně. </w:t>
      </w:r>
      <w:r w:rsidR="005443AE">
        <w:rPr>
          <w:rFonts w:ascii="Calibri" w:hAnsi="Calibri" w:cs="Calibri"/>
          <w:sz w:val="22"/>
          <w:szCs w:val="22"/>
        </w:rPr>
        <w:t>V rámci projektu došlo k a</w:t>
      </w:r>
      <w:r w:rsidR="00464C61">
        <w:rPr>
          <w:rFonts w:ascii="Calibri" w:hAnsi="Calibri" w:cs="Calibri"/>
          <w:sz w:val="22"/>
          <w:szCs w:val="22"/>
        </w:rPr>
        <w:t>nalýz</w:t>
      </w:r>
      <w:r w:rsidR="005443AE">
        <w:rPr>
          <w:rFonts w:ascii="Calibri" w:hAnsi="Calibri" w:cs="Calibri"/>
          <w:sz w:val="22"/>
          <w:szCs w:val="22"/>
        </w:rPr>
        <w:t>e</w:t>
      </w:r>
      <w:r w:rsidR="00464C61">
        <w:rPr>
          <w:rFonts w:ascii="Calibri" w:hAnsi="Calibri" w:cs="Calibri"/>
          <w:sz w:val="22"/>
          <w:szCs w:val="22"/>
        </w:rPr>
        <w:t xml:space="preserve"> současného stavu kybernetické bezpečnosti</w:t>
      </w:r>
      <w:r w:rsidR="005443AE">
        <w:rPr>
          <w:rFonts w:ascii="Calibri" w:hAnsi="Calibri" w:cs="Calibri"/>
          <w:sz w:val="22"/>
          <w:szCs w:val="22"/>
        </w:rPr>
        <w:t xml:space="preserve"> na JAMU a</w:t>
      </w:r>
      <w:r w:rsidR="00C87A2E">
        <w:rPr>
          <w:rFonts w:ascii="Calibri" w:hAnsi="Calibri" w:cs="Calibri"/>
          <w:sz w:val="22"/>
          <w:szCs w:val="22"/>
        </w:rPr>
        <w:t xml:space="preserve"> příprav</w:t>
      </w:r>
      <w:r w:rsidR="00841732">
        <w:rPr>
          <w:rFonts w:ascii="Calibri" w:hAnsi="Calibri" w:cs="Calibri"/>
          <w:sz w:val="22"/>
          <w:szCs w:val="22"/>
        </w:rPr>
        <w:t>ě</w:t>
      </w:r>
      <w:r w:rsidR="00C87A2E">
        <w:rPr>
          <w:rFonts w:ascii="Calibri" w:hAnsi="Calibri" w:cs="Calibri"/>
          <w:sz w:val="22"/>
          <w:szCs w:val="22"/>
        </w:rPr>
        <w:t xml:space="preserve"> na plnění bezpečnosti správců</w:t>
      </w:r>
      <w:r w:rsidR="00576F7E">
        <w:rPr>
          <w:rFonts w:ascii="Calibri" w:hAnsi="Calibri" w:cs="Calibri"/>
          <w:sz w:val="22"/>
          <w:szCs w:val="22"/>
        </w:rPr>
        <w:t>. P</w:t>
      </w:r>
      <w:r w:rsidR="00841732">
        <w:rPr>
          <w:rFonts w:ascii="Calibri" w:hAnsi="Calibri" w:cs="Calibri"/>
          <w:sz w:val="22"/>
          <w:szCs w:val="22"/>
        </w:rPr>
        <w:t xml:space="preserve">racovník právního oddělení JAMU </w:t>
      </w:r>
      <w:r w:rsidR="00576F7E">
        <w:rPr>
          <w:rFonts w:ascii="Calibri" w:hAnsi="Calibri" w:cs="Calibri"/>
          <w:sz w:val="22"/>
          <w:szCs w:val="22"/>
        </w:rPr>
        <w:t>se</w:t>
      </w:r>
      <w:r w:rsidR="00601D05">
        <w:rPr>
          <w:rFonts w:ascii="Calibri" w:hAnsi="Calibri" w:cs="Calibri"/>
          <w:sz w:val="22"/>
          <w:szCs w:val="22"/>
        </w:rPr>
        <w:t xml:space="preserve"> </w:t>
      </w:r>
      <w:r w:rsidR="001D148E">
        <w:rPr>
          <w:rFonts w:ascii="Calibri" w:hAnsi="Calibri" w:cs="Calibri"/>
          <w:sz w:val="22"/>
          <w:szCs w:val="22"/>
        </w:rPr>
        <w:t xml:space="preserve">aktivně </w:t>
      </w:r>
      <w:r w:rsidR="00576F7E">
        <w:rPr>
          <w:rFonts w:ascii="Calibri" w:hAnsi="Calibri" w:cs="Calibri"/>
          <w:sz w:val="22"/>
          <w:szCs w:val="22"/>
        </w:rPr>
        <w:t xml:space="preserve">zapojil </w:t>
      </w:r>
      <w:r w:rsidR="001D148E">
        <w:rPr>
          <w:rFonts w:ascii="Calibri" w:hAnsi="Calibri" w:cs="Calibri"/>
          <w:sz w:val="22"/>
          <w:szCs w:val="22"/>
        </w:rPr>
        <w:t xml:space="preserve">do pracovní skupiny, která analyzovala a řešila </w:t>
      </w:r>
      <w:r w:rsidR="00576F7E">
        <w:rPr>
          <w:rFonts w:ascii="Calibri" w:hAnsi="Calibri" w:cs="Calibri"/>
          <w:sz w:val="22"/>
          <w:szCs w:val="22"/>
        </w:rPr>
        <w:t>legislativní</w:t>
      </w:r>
      <w:r w:rsidR="00601D05">
        <w:rPr>
          <w:rFonts w:ascii="Calibri" w:hAnsi="Calibri" w:cs="Calibri"/>
          <w:sz w:val="22"/>
          <w:szCs w:val="22"/>
        </w:rPr>
        <w:t xml:space="preserve"> problém</w:t>
      </w:r>
      <w:r w:rsidR="001D148E">
        <w:rPr>
          <w:rFonts w:ascii="Calibri" w:hAnsi="Calibri" w:cs="Calibri"/>
          <w:sz w:val="22"/>
          <w:szCs w:val="22"/>
        </w:rPr>
        <w:t>y spojené s kybernetickou bezpečností</w:t>
      </w:r>
      <w:r w:rsidR="00576F7E">
        <w:rPr>
          <w:rFonts w:ascii="Calibri" w:hAnsi="Calibri" w:cs="Calibri"/>
          <w:sz w:val="22"/>
          <w:szCs w:val="22"/>
        </w:rPr>
        <w:t xml:space="preserve">. </w:t>
      </w:r>
      <w:r w:rsidR="00601D05">
        <w:rPr>
          <w:rFonts w:ascii="Calibri" w:hAnsi="Calibri" w:cs="Calibri"/>
          <w:sz w:val="22"/>
          <w:szCs w:val="22"/>
        </w:rPr>
        <w:t>Dále došlo k d</w:t>
      </w:r>
      <w:r w:rsidR="00EF1A50">
        <w:rPr>
          <w:rFonts w:ascii="Calibri" w:hAnsi="Calibri" w:cs="Calibri"/>
          <w:sz w:val="22"/>
          <w:szCs w:val="22"/>
        </w:rPr>
        <w:t xml:space="preserve">efinování personálních potřeb </w:t>
      </w:r>
      <w:r w:rsidR="001C6FED">
        <w:rPr>
          <w:rFonts w:ascii="Calibri" w:hAnsi="Calibri" w:cs="Calibri"/>
          <w:sz w:val="22"/>
          <w:szCs w:val="22"/>
        </w:rPr>
        <w:t xml:space="preserve">výboru </w:t>
      </w:r>
      <w:r w:rsidR="00EF1A50">
        <w:rPr>
          <w:rFonts w:ascii="Calibri" w:hAnsi="Calibri" w:cs="Calibri"/>
          <w:sz w:val="22"/>
          <w:szCs w:val="22"/>
        </w:rPr>
        <w:t>kybernetické bezpečnosti</w:t>
      </w:r>
      <w:r w:rsidR="00601D05">
        <w:rPr>
          <w:rFonts w:ascii="Calibri" w:hAnsi="Calibri" w:cs="Calibri"/>
          <w:sz w:val="22"/>
          <w:szCs w:val="22"/>
        </w:rPr>
        <w:t>, p</w:t>
      </w:r>
      <w:r w:rsidR="00450FFE">
        <w:rPr>
          <w:rFonts w:ascii="Calibri" w:hAnsi="Calibri" w:cs="Calibri"/>
          <w:sz w:val="22"/>
          <w:szCs w:val="22"/>
        </w:rPr>
        <w:t xml:space="preserve">ořízení nových funkcí </w:t>
      </w:r>
      <w:r w:rsidR="008B7F34">
        <w:rPr>
          <w:rFonts w:ascii="Calibri" w:hAnsi="Calibri" w:cs="Calibri"/>
          <w:sz w:val="22"/>
          <w:szCs w:val="22"/>
        </w:rPr>
        <w:t>napojených na centrální f</w:t>
      </w:r>
      <w:r w:rsidR="00450FFE">
        <w:rPr>
          <w:rFonts w:ascii="Calibri" w:hAnsi="Calibri" w:cs="Calibri"/>
          <w:sz w:val="22"/>
          <w:szCs w:val="22"/>
        </w:rPr>
        <w:t>irewall a školení</w:t>
      </w:r>
      <w:r w:rsidR="008B7F34">
        <w:rPr>
          <w:rFonts w:ascii="Calibri" w:hAnsi="Calibri" w:cs="Calibri"/>
          <w:sz w:val="22"/>
          <w:szCs w:val="22"/>
        </w:rPr>
        <w:t xml:space="preserve"> </w:t>
      </w:r>
      <w:r w:rsidR="00EA095E">
        <w:rPr>
          <w:rFonts w:ascii="Calibri" w:hAnsi="Calibri" w:cs="Calibri"/>
          <w:sz w:val="22"/>
          <w:szCs w:val="22"/>
        </w:rPr>
        <w:t xml:space="preserve">vybraných ICT administrátorů </w:t>
      </w:r>
      <w:r w:rsidR="008B7F34">
        <w:rPr>
          <w:rFonts w:ascii="Calibri" w:hAnsi="Calibri" w:cs="Calibri"/>
          <w:sz w:val="22"/>
          <w:szCs w:val="22"/>
        </w:rPr>
        <w:t>v</w:t>
      </w:r>
      <w:r w:rsidR="0000563B">
        <w:rPr>
          <w:rFonts w:ascii="Calibri" w:hAnsi="Calibri" w:cs="Calibri"/>
          <w:sz w:val="22"/>
          <w:szCs w:val="22"/>
        </w:rPr>
        <w:t> </w:t>
      </w:r>
      <w:r w:rsidR="008B7F34">
        <w:rPr>
          <w:rFonts w:ascii="Calibri" w:hAnsi="Calibri" w:cs="Calibri"/>
          <w:sz w:val="22"/>
          <w:szCs w:val="22"/>
        </w:rPr>
        <w:t>oblasti</w:t>
      </w:r>
      <w:r w:rsidR="0000563B">
        <w:rPr>
          <w:rFonts w:ascii="Calibri" w:hAnsi="Calibri" w:cs="Calibri"/>
          <w:sz w:val="22"/>
          <w:szCs w:val="22"/>
        </w:rPr>
        <w:t xml:space="preserve"> správy počítačů prostřednictvím MS </w:t>
      </w:r>
      <w:proofErr w:type="spellStart"/>
      <w:r w:rsidR="0000563B">
        <w:rPr>
          <w:rFonts w:ascii="Calibri" w:hAnsi="Calibri" w:cs="Calibri"/>
          <w:sz w:val="22"/>
          <w:szCs w:val="22"/>
        </w:rPr>
        <w:t>Intune</w:t>
      </w:r>
      <w:proofErr w:type="spellEnd"/>
      <w:r w:rsidR="0000563B">
        <w:rPr>
          <w:rFonts w:ascii="Calibri" w:hAnsi="Calibri" w:cs="Calibri"/>
          <w:sz w:val="22"/>
          <w:szCs w:val="22"/>
        </w:rPr>
        <w:t xml:space="preserve"> a správy prostředí Exchange Online.</w:t>
      </w:r>
      <w:r w:rsidR="00D23088">
        <w:rPr>
          <w:rFonts w:ascii="Calibri" w:hAnsi="Calibri" w:cs="Calibri"/>
          <w:sz w:val="22"/>
          <w:szCs w:val="22"/>
        </w:rPr>
        <w:t xml:space="preserve"> JAMU se bude podílet na realizaci navazujícího projektu i v roce 2022 a </w:t>
      </w:r>
      <w:r w:rsidR="004978D6">
        <w:rPr>
          <w:rFonts w:ascii="Calibri" w:hAnsi="Calibri" w:cs="Calibri"/>
          <w:sz w:val="22"/>
          <w:szCs w:val="22"/>
        </w:rPr>
        <w:t xml:space="preserve">taktéž na projektu realizovaném v rámci NPO v letech </w:t>
      </w:r>
      <w:proofErr w:type="gramStart"/>
      <w:r w:rsidR="004978D6">
        <w:rPr>
          <w:rFonts w:ascii="Calibri" w:hAnsi="Calibri" w:cs="Calibri"/>
          <w:sz w:val="22"/>
          <w:szCs w:val="22"/>
        </w:rPr>
        <w:t>2022 – 2024</w:t>
      </w:r>
      <w:proofErr w:type="gramEnd"/>
      <w:r w:rsidR="004978D6">
        <w:rPr>
          <w:rFonts w:ascii="Calibri" w:hAnsi="Calibri" w:cs="Calibri"/>
          <w:sz w:val="22"/>
          <w:szCs w:val="22"/>
        </w:rPr>
        <w:t>.</w:t>
      </w:r>
    </w:p>
    <w:p w14:paraId="6670929A" w14:textId="0B16A7A9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07B507E6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46FCAFE3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9C502D">
        <w:rPr>
          <w:rFonts w:ascii="Calibri" w:hAnsi="Calibri" w:cs="Calibri"/>
          <w:b/>
          <w:bCs/>
          <w:sz w:val="22"/>
          <w:szCs w:val="22"/>
        </w:rPr>
        <w:t xml:space="preserve">Optimalizace a automatizace procesů EIS v síty vysokých škol (18+, ČVUT) </w:t>
      </w:r>
      <w:r w:rsidRPr="003B0E1D">
        <w:rPr>
          <w:rFonts w:ascii="Calibri" w:hAnsi="Calibri" w:cs="Calibri"/>
          <w:b/>
          <w:bCs/>
          <w:sz w:val="22"/>
          <w:szCs w:val="22"/>
        </w:rPr>
        <w:t>(</w:t>
      </w:r>
      <w:r>
        <w:rPr>
          <w:rFonts w:ascii="Calibri" w:hAnsi="Calibri" w:cs="Calibri"/>
          <w:b/>
          <w:bCs/>
          <w:sz w:val="22"/>
          <w:szCs w:val="22"/>
        </w:rPr>
        <w:t xml:space="preserve">řešitel </w:t>
      </w:r>
      <w:r w:rsidRPr="003B0E1D">
        <w:rPr>
          <w:rFonts w:ascii="Calibri" w:hAnsi="Calibri" w:cs="Calibri"/>
          <w:b/>
          <w:bCs/>
          <w:sz w:val="22"/>
          <w:szCs w:val="22"/>
        </w:rPr>
        <w:t>Ing. Marek Kokeš)</w:t>
      </w:r>
    </w:p>
    <w:p w14:paraId="54C9F1C1" w14:textId="5CE12E68" w:rsidR="008F251C" w:rsidRDefault="00D66C48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Správce</w:t>
      </w:r>
      <w:r w:rsidR="00E124F3">
        <w:rPr>
          <w:rFonts w:ascii="Calibri" w:hAnsi="Calibri" w:cs="Calibri"/>
          <w:sz w:val="22"/>
          <w:szCs w:val="22"/>
        </w:rPr>
        <w:t xml:space="preserve">m ekonomického informačního systému je </w:t>
      </w:r>
      <w:r>
        <w:rPr>
          <w:rFonts w:ascii="Calibri" w:hAnsi="Calibri" w:cs="Calibri"/>
          <w:sz w:val="22"/>
          <w:szCs w:val="22"/>
        </w:rPr>
        <w:t xml:space="preserve">UPOL, </w:t>
      </w:r>
      <w:r w:rsidR="00E124F3">
        <w:rPr>
          <w:rFonts w:ascii="Calibri" w:hAnsi="Calibri" w:cs="Calibri"/>
          <w:sz w:val="22"/>
          <w:szCs w:val="22"/>
        </w:rPr>
        <w:t xml:space="preserve">v rámci projektu došlo k </w:t>
      </w:r>
      <w:r>
        <w:rPr>
          <w:rFonts w:ascii="Calibri" w:hAnsi="Calibri" w:cs="Calibri"/>
          <w:sz w:val="22"/>
          <w:szCs w:val="22"/>
        </w:rPr>
        <w:t xml:space="preserve">posílení infrastruktury </w:t>
      </w:r>
      <w:r w:rsidR="00E124F3"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>entra</w:t>
      </w:r>
      <w:r w:rsidR="00E124F3">
        <w:rPr>
          <w:rFonts w:ascii="Calibri" w:hAnsi="Calibri" w:cs="Calibri"/>
          <w:sz w:val="22"/>
          <w:szCs w:val="22"/>
        </w:rPr>
        <w:t xml:space="preserve"> umístěného v</w:t>
      </w:r>
      <w:r w:rsidR="002079F1">
        <w:rPr>
          <w:rFonts w:ascii="Calibri" w:hAnsi="Calibri" w:cs="Calibri"/>
          <w:sz w:val="22"/>
          <w:szCs w:val="22"/>
        </w:rPr>
        <w:t> </w:t>
      </w:r>
      <w:r w:rsidR="00E124F3">
        <w:rPr>
          <w:rFonts w:ascii="Calibri" w:hAnsi="Calibri" w:cs="Calibri"/>
          <w:sz w:val="22"/>
          <w:szCs w:val="22"/>
        </w:rPr>
        <w:t>Olomouci</w:t>
      </w:r>
      <w:r>
        <w:rPr>
          <w:rFonts w:ascii="Calibri" w:hAnsi="Calibri" w:cs="Calibri"/>
          <w:sz w:val="22"/>
          <w:szCs w:val="22"/>
        </w:rPr>
        <w:t>,</w:t>
      </w:r>
      <w:r w:rsidR="002079F1">
        <w:rPr>
          <w:rFonts w:ascii="Calibri" w:hAnsi="Calibri" w:cs="Calibri"/>
          <w:sz w:val="22"/>
          <w:szCs w:val="22"/>
        </w:rPr>
        <w:t xml:space="preserve"> byly pořízeny</w:t>
      </w:r>
      <w:r>
        <w:rPr>
          <w:rFonts w:ascii="Calibri" w:hAnsi="Calibri" w:cs="Calibri"/>
          <w:sz w:val="22"/>
          <w:szCs w:val="22"/>
        </w:rPr>
        <w:t xml:space="preserve"> síťové přepínače</w:t>
      </w:r>
      <w:r w:rsidR="002079F1">
        <w:rPr>
          <w:rFonts w:ascii="Calibri" w:hAnsi="Calibri" w:cs="Calibri"/>
          <w:sz w:val="22"/>
          <w:szCs w:val="22"/>
        </w:rPr>
        <w:t xml:space="preserve"> a datová pole</w:t>
      </w:r>
      <w:r>
        <w:rPr>
          <w:rFonts w:ascii="Calibri" w:hAnsi="Calibri" w:cs="Calibri"/>
          <w:sz w:val="22"/>
          <w:szCs w:val="22"/>
        </w:rPr>
        <w:t xml:space="preserve">. </w:t>
      </w:r>
      <w:r w:rsidR="002079F1">
        <w:rPr>
          <w:rFonts w:ascii="Calibri" w:hAnsi="Calibri" w:cs="Calibri"/>
          <w:sz w:val="22"/>
          <w:szCs w:val="22"/>
        </w:rPr>
        <w:t>Dále došlo k n</w:t>
      </w:r>
      <w:r>
        <w:rPr>
          <w:rFonts w:ascii="Calibri" w:hAnsi="Calibri" w:cs="Calibri"/>
          <w:sz w:val="22"/>
          <w:szCs w:val="22"/>
        </w:rPr>
        <w:t>astavení agend</w:t>
      </w:r>
      <w:r w:rsidR="009C505D">
        <w:rPr>
          <w:rFonts w:ascii="Calibri" w:hAnsi="Calibri" w:cs="Calibri"/>
          <w:sz w:val="22"/>
          <w:szCs w:val="22"/>
        </w:rPr>
        <w:t xml:space="preserve"> v rámci SAP. </w:t>
      </w:r>
      <w:r w:rsidR="00FE0BE1">
        <w:rPr>
          <w:rFonts w:ascii="Calibri" w:hAnsi="Calibri" w:cs="Calibri"/>
          <w:sz w:val="22"/>
          <w:szCs w:val="22"/>
        </w:rPr>
        <w:t xml:space="preserve">V rámci </w:t>
      </w:r>
      <w:r w:rsidR="00044CFF">
        <w:rPr>
          <w:rFonts w:ascii="Calibri" w:hAnsi="Calibri" w:cs="Calibri"/>
          <w:sz w:val="22"/>
          <w:szCs w:val="22"/>
        </w:rPr>
        <w:t xml:space="preserve">vnitřní </w:t>
      </w:r>
      <w:r w:rsidR="00FE0BE1">
        <w:rPr>
          <w:rFonts w:ascii="Calibri" w:hAnsi="Calibri" w:cs="Calibri"/>
          <w:sz w:val="22"/>
          <w:szCs w:val="22"/>
        </w:rPr>
        <w:t>analýzy</w:t>
      </w:r>
      <w:r w:rsidR="00044CFF">
        <w:rPr>
          <w:rFonts w:ascii="Calibri" w:hAnsi="Calibri" w:cs="Calibri"/>
          <w:sz w:val="22"/>
          <w:szCs w:val="22"/>
        </w:rPr>
        <w:t xml:space="preserve"> prostředí</w:t>
      </w:r>
      <w:r w:rsidR="00FE0BE1">
        <w:rPr>
          <w:rFonts w:ascii="Calibri" w:hAnsi="Calibri" w:cs="Calibri"/>
          <w:sz w:val="22"/>
          <w:szCs w:val="22"/>
        </w:rPr>
        <w:t xml:space="preserve"> se nám podařilo zmapovat nedostatky</w:t>
      </w:r>
      <w:r w:rsidR="007E6A97">
        <w:rPr>
          <w:rFonts w:ascii="Calibri" w:hAnsi="Calibri" w:cs="Calibri"/>
          <w:sz w:val="22"/>
          <w:szCs w:val="22"/>
        </w:rPr>
        <w:t xml:space="preserve">, na </w:t>
      </w:r>
      <w:r w:rsidR="00D23088">
        <w:rPr>
          <w:rFonts w:ascii="Calibri" w:hAnsi="Calibri" w:cs="Calibri"/>
          <w:sz w:val="22"/>
          <w:szCs w:val="22"/>
        </w:rPr>
        <w:t>jejichž eliminaci</w:t>
      </w:r>
      <w:r w:rsidR="007E6A97">
        <w:rPr>
          <w:rFonts w:ascii="Calibri" w:hAnsi="Calibri" w:cs="Calibri"/>
          <w:sz w:val="22"/>
          <w:szCs w:val="22"/>
        </w:rPr>
        <w:t xml:space="preserve"> </w:t>
      </w:r>
      <w:r w:rsidR="00044CFF">
        <w:rPr>
          <w:rFonts w:ascii="Calibri" w:hAnsi="Calibri" w:cs="Calibri"/>
          <w:sz w:val="22"/>
          <w:szCs w:val="22"/>
        </w:rPr>
        <w:t xml:space="preserve">se </w:t>
      </w:r>
      <w:r w:rsidR="007E6A97">
        <w:rPr>
          <w:rFonts w:ascii="Calibri" w:hAnsi="Calibri" w:cs="Calibri"/>
          <w:sz w:val="22"/>
          <w:szCs w:val="22"/>
        </w:rPr>
        <w:t>bud</w:t>
      </w:r>
      <w:r w:rsidR="00044CFF">
        <w:rPr>
          <w:rFonts w:ascii="Calibri" w:hAnsi="Calibri" w:cs="Calibri"/>
          <w:sz w:val="22"/>
          <w:szCs w:val="22"/>
        </w:rPr>
        <w:t>e</w:t>
      </w:r>
      <w:r w:rsidR="007E6A97">
        <w:rPr>
          <w:rFonts w:ascii="Calibri" w:hAnsi="Calibri" w:cs="Calibri"/>
          <w:sz w:val="22"/>
          <w:szCs w:val="22"/>
        </w:rPr>
        <w:t xml:space="preserve"> nadále </w:t>
      </w:r>
      <w:r w:rsidR="00044CFF">
        <w:rPr>
          <w:rFonts w:ascii="Calibri" w:hAnsi="Calibri" w:cs="Calibri"/>
          <w:sz w:val="22"/>
          <w:szCs w:val="22"/>
        </w:rPr>
        <w:t>pracovat.</w:t>
      </w:r>
    </w:p>
    <w:p w14:paraId="66F46D2E" w14:textId="5B227AB2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Finanční prostředky byly vyčerpány a projekt byl zcela naplněn.</w:t>
      </w:r>
    </w:p>
    <w:p w14:paraId="4A0D761F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01795922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</w:p>
    <w:p w14:paraId="275D26F9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 xml:space="preserve">Zapsala: Ing. </w:t>
      </w:r>
      <w:r>
        <w:rPr>
          <w:rFonts w:ascii="Calibri" w:hAnsi="Calibri" w:cs="Calibri"/>
          <w:sz w:val="22"/>
          <w:szCs w:val="22"/>
        </w:rPr>
        <w:t>Monika Körmendyová</w:t>
      </w:r>
    </w:p>
    <w:p w14:paraId="3BACEC16" w14:textId="77777777" w:rsidR="006E7E83" w:rsidRPr="003B0E1D" w:rsidRDefault="006E7E83" w:rsidP="006E7E83">
      <w:p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3B0E1D">
        <w:rPr>
          <w:rFonts w:ascii="Calibri" w:hAnsi="Calibri" w:cs="Calibri"/>
          <w:sz w:val="22"/>
          <w:szCs w:val="22"/>
        </w:rPr>
        <w:t>Verifikoval: prof. Ing. Ivo Medek Ph.D.</w:t>
      </w:r>
    </w:p>
    <w:p w14:paraId="73E9CDDC" w14:textId="77777777" w:rsidR="006E7E83" w:rsidRPr="00A70A8A" w:rsidRDefault="006E7E83" w:rsidP="006E7E83">
      <w:pPr>
        <w:spacing w:after="120" w:line="276" w:lineRule="auto"/>
        <w:jc w:val="both"/>
      </w:pPr>
    </w:p>
    <w:p w14:paraId="32770894" w14:textId="4AB06EDE" w:rsidR="00B760BF" w:rsidRPr="00B760BF" w:rsidRDefault="00B760BF" w:rsidP="00063F13">
      <w:pPr>
        <w:rPr>
          <w:rFonts w:ascii="Arial" w:hAnsi="Arial" w:cs="Arial"/>
        </w:rPr>
      </w:pPr>
    </w:p>
    <w:p w14:paraId="3BED42F6" w14:textId="22C0423D" w:rsidR="00063F13" w:rsidRDefault="00063F13" w:rsidP="00063F13">
      <w:pPr>
        <w:rPr>
          <w:rFonts w:ascii="Arial" w:hAnsi="Arial" w:cs="Arial"/>
        </w:rPr>
      </w:pPr>
    </w:p>
    <w:p w14:paraId="44B9DAB4" w14:textId="2907FC3D" w:rsidR="00A518C9" w:rsidRDefault="00A518C9" w:rsidP="00063F13">
      <w:pPr>
        <w:rPr>
          <w:rFonts w:ascii="Arial" w:hAnsi="Arial" w:cs="Arial"/>
        </w:rPr>
      </w:pPr>
    </w:p>
    <w:p w14:paraId="326489A0" w14:textId="56009451" w:rsidR="00A518C9" w:rsidRDefault="00A518C9" w:rsidP="00063F13">
      <w:pPr>
        <w:rPr>
          <w:rFonts w:ascii="Arial" w:hAnsi="Arial" w:cs="Arial"/>
        </w:rPr>
      </w:pPr>
    </w:p>
    <w:p w14:paraId="6F46D56B" w14:textId="0B765C97" w:rsidR="00A518C9" w:rsidRDefault="00A518C9" w:rsidP="00063F13">
      <w:pPr>
        <w:rPr>
          <w:rFonts w:ascii="Arial" w:hAnsi="Arial" w:cs="Arial"/>
        </w:rPr>
      </w:pPr>
    </w:p>
    <w:p w14:paraId="56CAC3ED" w14:textId="3BCB4858" w:rsidR="00A518C9" w:rsidRDefault="00A518C9" w:rsidP="00063F13">
      <w:pPr>
        <w:rPr>
          <w:rFonts w:ascii="Arial" w:hAnsi="Arial" w:cs="Arial"/>
        </w:rPr>
      </w:pPr>
    </w:p>
    <w:p w14:paraId="7A85E8CD" w14:textId="305921E4" w:rsidR="00A518C9" w:rsidRPr="00B760BF" w:rsidRDefault="00A518C9" w:rsidP="00063F13">
      <w:pPr>
        <w:rPr>
          <w:rFonts w:ascii="Arial" w:hAnsi="Arial" w:cs="Arial"/>
        </w:rPr>
      </w:pPr>
    </w:p>
    <w:sectPr w:rsidR="00A518C9" w:rsidRPr="00B760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F8D15" w14:textId="77777777" w:rsidR="00023E3E" w:rsidRDefault="00023E3E" w:rsidP="000E52E0">
      <w:r>
        <w:separator/>
      </w:r>
    </w:p>
  </w:endnote>
  <w:endnote w:type="continuationSeparator" w:id="0">
    <w:p w14:paraId="5680B962" w14:textId="77777777" w:rsidR="00023E3E" w:rsidRDefault="00023E3E" w:rsidP="000E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B57D2" w14:textId="77777777" w:rsidR="0038670D" w:rsidRDefault="0038670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38BBD" w14:textId="77777777" w:rsidR="0038670D" w:rsidRDefault="0038670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696AF" w14:textId="77777777" w:rsidR="0038670D" w:rsidRDefault="0038670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B892F" w14:textId="77777777" w:rsidR="00023E3E" w:rsidRDefault="00023E3E" w:rsidP="000E52E0">
      <w:r>
        <w:separator/>
      </w:r>
    </w:p>
  </w:footnote>
  <w:footnote w:type="continuationSeparator" w:id="0">
    <w:p w14:paraId="5FF4EA82" w14:textId="77777777" w:rsidR="00023E3E" w:rsidRDefault="00023E3E" w:rsidP="000E5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A86DB" w14:textId="77777777" w:rsidR="0038670D" w:rsidRDefault="0038670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8E908" w14:textId="5A7D79BB" w:rsidR="000E52E0" w:rsidRDefault="00967B9E">
    <w:pPr>
      <w:pStyle w:val="Zhlav"/>
    </w:pPr>
    <w:r>
      <w:rPr>
        <w:noProof/>
      </w:rPr>
      <w:drawing>
        <wp:inline distT="0" distB="0" distL="0" distR="0" wp14:anchorId="1AB3D753" wp14:editId="708E6501">
          <wp:extent cx="1188720" cy="99060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997" cy="996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52E0">
      <w:tab/>
    </w:r>
    <w:r w:rsidR="000E52E0">
      <w:tab/>
    </w:r>
    <w:r w:rsidR="000E52E0">
      <w:rPr>
        <w:noProof/>
      </w:rPr>
      <w:drawing>
        <wp:inline distT="0" distB="0" distL="0" distR="0" wp14:anchorId="7D091553" wp14:editId="233E3042">
          <wp:extent cx="1978890" cy="920078"/>
          <wp:effectExtent l="0" t="0" r="2540" b="0"/>
          <wp:docPr id="2" name="Obrázek 2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nůž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16" cy="952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89B6F" w14:textId="77777777" w:rsidR="0038670D" w:rsidRDefault="0038670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EC"/>
    <w:rsid w:val="0000563B"/>
    <w:rsid w:val="00023E3E"/>
    <w:rsid w:val="00037969"/>
    <w:rsid w:val="000425C1"/>
    <w:rsid w:val="00044CFF"/>
    <w:rsid w:val="00063F13"/>
    <w:rsid w:val="000766BD"/>
    <w:rsid w:val="0008681C"/>
    <w:rsid w:val="000E52E0"/>
    <w:rsid w:val="000E794E"/>
    <w:rsid w:val="000F029D"/>
    <w:rsid w:val="000F1F09"/>
    <w:rsid w:val="000F3D01"/>
    <w:rsid w:val="00105BDD"/>
    <w:rsid w:val="00105BEB"/>
    <w:rsid w:val="00140BBE"/>
    <w:rsid w:val="0017573C"/>
    <w:rsid w:val="00183A80"/>
    <w:rsid w:val="001C6FED"/>
    <w:rsid w:val="001D148E"/>
    <w:rsid w:val="001D269C"/>
    <w:rsid w:val="001F40E1"/>
    <w:rsid w:val="001F7437"/>
    <w:rsid w:val="001F74E7"/>
    <w:rsid w:val="002079F1"/>
    <w:rsid w:val="0021147F"/>
    <w:rsid w:val="00213843"/>
    <w:rsid w:val="00217B4C"/>
    <w:rsid w:val="002249BA"/>
    <w:rsid w:val="00226B5E"/>
    <w:rsid w:val="00231FD4"/>
    <w:rsid w:val="00234560"/>
    <w:rsid w:val="00256126"/>
    <w:rsid w:val="002F792B"/>
    <w:rsid w:val="003410F5"/>
    <w:rsid w:val="003445A9"/>
    <w:rsid w:val="003709EC"/>
    <w:rsid w:val="0038670D"/>
    <w:rsid w:val="003966BD"/>
    <w:rsid w:val="003D0B27"/>
    <w:rsid w:val="003D0F8C"/>
    <w:rsid w:val="003F7483"/>
    <w:rsid w:val="00404CED"/>
    <w:rsid w:val="004062A8"/>
    <w:rsid w:val="0042632B"/>
    <w:rsid w:val="0043414A"/>
    <w:rsid w:val="00450FFE"/>
    <w:rsid w:val="00464C61"/>
    <w:rsid w:val="004672D9"/>
    <w:rsid w:val="00492170"/>
    <w:rsid w:val="004978D6"/>
    <w:rsid w:val="004E4FDC"/>
    <w:rsid w:val="004F08E0"/>
    <w:rsid w:val="00510569"/>
    <w:rsid w:val="00534635"/>
    <w:rsid w:val="005443AE"/>
    <w:rsid w:val="005474D6"/>
    <w:rsid w:val="00576F7E"/>
    <w:rsid w:val="005870BC"/>
    <w:rsid w:val="0059445A"/>
    <w:rsid w:val="005E1B55"/>
    <w:rsid w:val="005E2D54"/>
    <w:rsid w:val="005F7B87"/>
    <w:rsid w:val="00601D05"/>
    <w:rsid w:val="00652BD3"/>
    <w:rsid w:val="00654AA3"/>
    <w:rsid w:val="006C16EC"/>
    <w:rsid w:val="006D520F"/>
    <w:rsid w:val="006E1475"/>
    <w:rsid w:val="006E7E83"/>
    <w:rsid w:val="00701F43"/>
    <w:rsid w:val="00703DDF"/>
    <w:rsid w:val="00762D70"/>
    <w:rsid w:val="00772734"/>
    <w:rsid w:val="007766C0"/>
    <w:rsid w:val="007C3E09"/>
    <w:rsid w:val="007C605B"/>
    <w:rsid w:val="007E3CDD"/>
    <w:rsid w:val="007E6A97"/>
    <w:rsid w:val="00805D3A"/>
    <w:rsid w:val="0083695D"/>
    <w:rsid w:val="00841732"/>
    <w:rsid w:val="00861094"/>
    <w:rsid w:val="008B7F34"/>
    <w:rsid w:val="008E5135"/>
    <w:rsid w:val="008F251C"/>
    <w:rsid w:val="008F7BB0"/>
    <w:rsid w:val="009011E4"/>
    <w:rsid w:val="00917668"/>
    <w:rsid w:val="00924C2A"/>
    <w:rsid w:val="00934AD3"/>
    <w:rsid w:val="00967940"/>
    <w:rsid w:val="00967B9E"/>
    <w:rsid w:val="009912BB"/>
    <w:rsid w:val="009C505D"/>
    <w:rsid w:val="009D3F31"/>
    <w:rsid w:val="009E6F4C"/>
    <w:rsid w:val="00A00259"/>
    <w:rsid w:val="00A05A9F"/>
    <w:rsid w:val="00A22E3D"/>
    <w:rsid w:val="00A34748"/>
    <w:rsid w:val="00A37EF5"/>
    <w:rsid w:val="00A518C9"/>
    <w:rsid w:val="00A550D6"/>
    <w:rsid w:val="00A71FEC"/>
    <w:rsid w:val="00A8538F"/>
    <w:rsid w:val="00AA1B78"/>
    <w:rsid w:val="00AB398E"/>
    <w:rsid w:val="00AC51ED"/>
    <w:rsid w:val="00AE2569"/>
    <w:rsid w:val="00AE2B41"/>
    <w:rsid w:val="00AF678D"/>
    <w:rsid w:val="00B3255D"/>
    <w:rsid w:val="00B61F56"/>
    <w:rsid w:val="00B67E50"/>
    <w:rsid w:val="00B760BF"/>
    <w:rsid w:val="00B80632"/>
    <w:rsid w:val="00B84FF5"/>
    <w:rsid w:val="00BB2D0D"/>
    <w:rsid w:val="00BB5562"/>
    <w:rsid w:val="00BF0278"/>
    <w:rsid w:val="00C2782B"/>
    <w:rsid w:val="00C4357C"/>
    <w:rsid w:val="00C5332E"/>
    <w:rsid w:val="00C55798"/>
    <w:rsid w:val="00C86A57"/>
    <w:rsid w:val="00C87A2E"/>
    <w:rsid w:val="00CB4513"/>
    <w:rsid w:val="00CB76B4"/>
    <w:rsid w:val="00CD422F"/>
    <w:rsid w:val="00CE2778"/>
    <w:rsid w:val="00CF6E03"/>
    <w:rsid w:val="00D1618B"/>
    <w:rsid w:val="00D23088"/>
    <w:rsid w:val="00D66C48"/>
    <w:rsid w:val="00DA0AC0"/>
    <w:rsid w:val="00DC55D3"/>
    <w:rsid w:val="00DE7261"/>
    <w:rsid w:val="00DF134F"/>
    <w:rsid w:val="00DF592D"/>
    <w:rsid w:val="00DF6BA0"/>
    <w:rsid w:val="00E124F3"/>
    <w:rsid w:val="00E36C14"/>
    <w:rsid w:val="00E7186A"/>
    <w:rsid w:val="00EA095E"/>
    <w:rsid w:val="00EA16FD"/>
    <w:rsid w:val="00EF1A50"/>
    <w:rsid w:val="00F01723"/>
    <w:rsid w:val="00F05DD0"/>
    <w:rsid w:val="00F15AE1"/>
    <w:rsid w:val="00F60F8C"/>
    <w:rsid w:val="00F73B3C"/>
    <w:rsid w:val="00F745F5"/>
    <w:rsid w:val="00FC27D0"/>
    <w:rsid w:val="00FD38DD"/>
    <w:rsid w:val="00FE0BE1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3A868"/>
  <w15:chartTrackingRefBased/>
  <w15:docId w15:val="{07F9C228-C4DB-46B6-8080-2FD70B53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7E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F74E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74E7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paragraph" w:styleId="Zhlav">
    <w:name w:val="header"/>
    <w:basedOn w:val="Normln"/>
    <w:link w:val="ZhlavChar"/>
    <w:uiPriority w:val="99"/>
    <w:unhideWhenUsed/>
    <w:rsid w:val="000E52E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52E0"/>
  </w:style>
  <w:style w:type="paragraph" w:styleId="Zpat">
    <w:name w:val="footer"/>
    <w:basedOn w:val="Normln"/>
    <w:link w:val="ZpatChar"/>
    <w:uiPriority w:val="99"/>
    <w:unhideWhenUsed/>
    <w:rsid w:val="000E52E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52E0"/>
  </w:style>
  <w:style w:type="paragraph" w:styleId="Odstavecseseznamem">
    <w:name w:val="List Paragraph"/>
    <w:basedOn w:val="Normln"/>
    <w:uiPriority w:val="34"/>
    <w:qFormat/>
    <w:rsid w:val="006E7E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211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1142</Words>
  <Characters>6739</Characters>
  <Application>Microsoft Office Word</Application>
  <DocSecurity>4</DocSecurity>
  <Lines>56</Lines>
  <Paragraphs>15</Paragraphs>
  <ScaleCrop>false</ScaleCrop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Hlavica</dc:creator>
  <cp:keywords/>
  <dc:description/>
  <cp:lastModifiedBy>Martina Dozbabova</cp:lastModifiedBy>
  <cp:revision>2</cp:revision>
  <dcterms:created xsi:type="dcterms:W3CDTF">2022-02-03T08:46:00Z</dcterms:created>
  <dcterms:modified xsi:type="dcterms:W3CDTF">2022-02-03T08:46:00Z</dcterms:modified>
</cp:coreProperties>
</file>