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F4A6B" w14:textId="20AA9463" w:rsidR="004340E3" w:rsidRDefault="004340E3" w:rsidP="007A36E2">
      <w:pPr>
        <w:pStyle w:val="Nadpis1"/>
      </w:pPr>
      <w:r w:rsidRPr="004340E3">
        <w:t xml:space="preserve">Zpráva </w:t>
      </w:r>
      <w:r w:rsidR="00B11E68">
        <w:t xml:space="preserve">děkanky HF </w:t>
      </w:r>
      <w:r w:rsidRPr="004340E3">
        <w:t>o</w:t>
      </w:r>
      <w:r>
        <w:t xml:space="preserve"> průběžném</w:t>
      </w:r>
      <w:r w:rsidRPr="004340E3">
        <w:t xml:space="preserve"> hodnocení </w:t>
      </w:r>
      <w:r>
        <w:t xml:space="preserve">kvality </w:t>
      </w:r>
      <w:r w:rsidRPr="004340E3">
        <w:t>studijních programů na HF za rok 2023</w:t>
      </w:r>
    </w:p>
    <w:p w14:paraId="44821899" w14:textId="77777777" w:rsidR="00691ED4" w:rsidRDefault="00691ED4">
      <w:pPr>
        <w:rPr>
          <w:rFonts w:ascii="Arial" w:hAnsi="Arial" w:cs="Arial"/>
          <w:sz w:val="22"/>
          <w:szCs w:val="22"/>
        </w:rPr>
      </w:pPr>
    </w:p>
    <w:p w14:paraId="0E1F1D46" w14:textId="77777777" w:rsidR="00B11E68" w:rsidRDefault="00B11E68">
      <w:pPr>
        <w:rPr>
          <w:rFonts w:ascii="Arial" w:hAnsi="Arial" w:cs="Arial"/>
          <w:sz w:val="22"/>
          <w:szCs w:val="22"/>
        </w:rPr>
      </w:pPr>
    </w:p>
    <w:p w14:paraId="5660BA1F" w14:textId="03161142" w:rsidR="0082584B" w:rsidRDefault="00FF4E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</w:t>
      </w:r>
      <w:r w:rsidR="00691ED4">
        <w:rPr>
          <w:rFonts w:ascii="Arial" w:hAnsi="Arial" w:cs="Arial"/>
          <w:sz w:val="22"/>
          <w:szCs w:val="22"/>
        </w:rPr>
        <w:t>zpráva je vytvořen</w:t>
      </w:r>
      <w:r w:rsidR="00C72A6C">
        <w:rPr>
          <w:rFonts w:ascii="Arial" w:hAnsi="Arial" w:cs="Arial"/>
          <w:sz w:val="22"/>
          <w:szCs w:val="22"/>
        </w:rPr>
        <w:t>á</w:t>
      </w:r>
      <w:r w:rsidR="00691ED4">
        <w:rPr>
          <w:rFonts w:ascii="Arial" w:hAnsi="Arial" w:cs="Arial"/>
          <w:sz w:val="22"/>
          <w:szCs w:val="22"/>
        </w:rPr>
        <w:t xml:space="preserve"> na základě </w:t>
      </w:r>
      <w:r w:rsidR="005E1EFB">
        <w:rPr>
          <w:rFonts w:ascii="Arial" w:hAnsi="Arial" w:cs="Arial"/>
          <w:sz w:val="22"/>
          <w:szCs w:val="22"/>
        </w:rPr>
        <w:t xml:space="preserve">hodnocení </w:t>
      </w:r>
      <w:r w:rsidR="00521463">
        <w:rPr>
          <w:rFonts w:ascii="Arial" w:hAnsi="Arial" w:cs="Arial"/>
          <w:sz w:val="22"/>
          <w:szCs w:val="22"/>
        </w:rPr>
        <w:t xml:space="preserve">všech </w:t>
      </w:r>
      <w:r w:rsidR="009F6970">
        <w:rPr>
          <w:rFonts w:ascii="Arial" w:hAnsi="Arial" w:cs="Arial"/>
          <w:sz w:val="22"/>
          <w:szCs w:val="22"/>
        </w:rPr>
        <w:t xml:space="preserve">studijních programů jejich </w:t>
      </w:r>
      <w:r w:rsidR="00521463">
        <w:rPr>
          <w:rFonts w:ascii="Arial" w:hAnsi="Arial" w:cs="Arial"/>
          <w:sz w:val="22"/>
          <w:szCs w:val="22"/>
        </w:rPr>
        <w:t>garant</w:t>
      </w:r>
      <w:r w:rsidR="009F6970">
        <w:rPr>
          <w:rFonts w:ascii="Arial" w:hAnsi="Arial" w:cs="Arial"/>
          <w:sz w:val="22"/>
          <w:szCs w:val="22"/>
        </w:rPr>
        <w:t>y,</w:t>
      </w:r>
      <w:r w:rsidR="00521463">
        <w:rPr>
          <w:rFonts w:ascii="Arial" w:hAnsi="Arial" w:cs="Arial"/>
          <w:sz w:val="22"/>
          <w:szCs w:val="22"/>
        </w:rPr>
        <w:t xml:space="preserve"> uskutečněných na HF JAMU v roce 2023,</w:t>
      </w:r>
      <w:r>
        <w:rPr>
          <w:rFonts w:ascii="Arial" w:hAnsi="Arial" w:cs="Arial"/>
          <w:sz w:val="22"/>
          <w:szCs w:val="22"/>
        </w:rPr>
        <w:t xml:space="preserve"> dále na základě </w:t>
      </w:r>
      <w:r w:rsidR="00521463">
        <w:rPr>
          <w:rFonts w:ascii="Arial" w:hAnsi="Arial" w:cs="Arial"/>
          <w:sz w:val="22"/>
          <w:szCs w:val="22"/>
        </w:rPr>
        <w:t>průběžného pozorování chodu kated</w:t>
      </w:r>
      <w:r w:rsidR="004168F5">
        <w:rPr>
          <w:rFonts w:ascii="Arial" w:hAnsi="Arial" w:cs="Arial"/>
          <w:sz w:val="22"/>
          <w:szCs w:val="22"/>
        </w:rPr>
        <w:t>er</w:t>
      </w:r>
      <w:r w:rsidR="00521463">
        <w:rPr>
          <w:rFonts w:ascii="Arial" w:hAnsi="Arial" w:cs="Arial"/>
          <w:sz w:val="22"/>
          <w:szCs w:val="22"/>
        </w:rPr>
        <w:t xml:space="preserve"> a fakulty</w:t>
      </w:r>
      <w:r w:rsidR="004822FC">
        <w:rPr>
          <w:rFonts w:ascii="Arial" w:hAnsi="Arial" w:cs="Arial"/>
          <w:sz w:val="22"/>
          <w:szCs w:val="22"/>
        </w:rPr>
        <w:t xml:space="preserve">, </w:t>
      </w:r>
      <w:r w:rsidR="0082584B">
        <w:rPr>
          <w:rFonts w:ascii="Arial" w:hAnsi="Arial" w:cs="Arial"/>
          <w:sz w:val="22"/>
          <w:szCs w:val="22"/>
        </w:rPr>
        <w:t xml:space="preserve">na základě </w:t>
      </w:r>
      <w:r w:rsidR="00521463">
        <w:rPr>
          <w:rFonts w:ascii="Arial" w:hAnsi="Arial" w:cs="Arial"/>
          <w:sz w:val="22"/>
          <w:szCs w:val="22"/>
        </w:rPr>
        <w:t>pravidelných jednání s vedoucími kateder</w:t>
      </w:r>
      <w:r w:rsidR="004822FC">
        <w:rPr>
          <w:rFonts w:ascii="Arial" w:hAnsi="Arial" w:cs="Arial"/>
          <w:sz w:val="22"/>
          <w:szCs w:val="22"/>
        </w:rPr>
        <w:t xml:space="preserve"> a v souladu s</w:t>
      </w:r>
      <w:r w:rsidR="006830AD">
        <w:rPr>
          <w:rFonts w:ascii="Arial" w:hAnsi="Arial" w:cs="Arial"/>
          <w:sz w:val="22"/>
          <w:szCs w:val="22"/>
        </w:rPr>
        <w:t> </w:t>
      </w:r>
      <w:r w:rsidR="004822FC">
        <w:rPr>
          <w:rFonts w:ascii="Arial" w:hAnsi="Arial" w:cs="Arial"/>
          <w:sz w:val="22"/>
          <w:szCs w:val="22"/>
        </w:rPr>
        <w:t>Perso</w:t>
      </w:r>
      <w:r w:rsidR="006830AD">
        <w:rPr>
          <w:rFonts w:ascii="Arial" w:hAnsi="Arial" w:cs="Arial"/>
          <w:sz w:val="22"/>
          <w:szCs w:val="22"/>
        </w:rPr>
        <w:t>nálním a kariérním plánem HF za období (2023-2033)</w:t>
      </w:r>
      <w:r w:rsidR="005F6C2F">
        <w:rPr>
          <w:rFonts w:ascii="Arial" w:hAnsi="Arial" w:cs="Arial"/>
          <w:sz w:val="22"/>
          <w:szCs w:val="22"/>
        </w:rPr>
        <w:t xml:space="preserve"> a </w:t>
      </w:r>
      <w:r w:rsidR="0082584B">
        <w:rPr>
          <w:rFonts w:ascii="Arial" w:hAnsi="Arial" w:cs="Arial"/>
          <w:sz w:val="22"/>
          <w:szCs w:val="22"/>
        </w:rPr>
        <w:t xml:space="preserve">na základě </w:t>
      </w:r>
      <w:r w:rsidR="005F6C2F">
        <w:rPr>
          <w:rFonts w:ascii="Arial" w:hAnsi="Arial" w:cs="Arial"/>
          <w:sz w:val="22"/>
          <w:szCs w:val="22"/>
        </w:rPr>
        <w:t>Plánu personálního zabezpečení (2023)</w:t>
      </w:r>
    </w:p>
    <w:p w14:paraId="01F98123" w14:textId="413362FC" w:rsidR="00691ED4" w:rsidRPr="000A0E38" w:rsidRDefault="006830AD">
      <w:pPr>
        <w:rPr>
          <w:rFonts w:ascii="Arial" w:hAnsi="Arial" w:cs="Arial"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Pr="000A0E38">
        <w:rPr>
          <w:rFonts w:ascii="Arial" w:hAnsi="Arial" w:cs="Arial"/>
          <w:color w:val="808080" w:themeColor="background1" w:themeShade="80"/>
          <w:sz w:val="22"/>
          <w:szCs w:val="22"/>
        </w:rPr>
        <w:t>Poznámka:</w:t>
      </w:r>
      <w:r w:rsidR="00C35DD6" w:rsidRPr="000A0E38">
        <w:rPr>
          <w:rFonts w:ascii="Arial" w:hAnsi="Arial" w:cs="Arial"/>
          <w:color w:val="808080" w:themeColor="background1" w:themeShade="80"/>
          <w:sz w:val="22"/>
          <w:szCs w:val="22"/>
        </w:rPr>
        <w:t xml:space="preserve"> Garanti </w:t>
      </w:r>
      <w:r w:rsidR="004822FC" w:rsidRPr="000A0E38">
        <w:rPr>
          <w:rFonts w:ascii="Arial" w:hAnsi="Arial" w:cs="Arial"/>
          <w:color w:val="808080" w:themeColor="background1" w:themeShade="80"/>
          <w:sz w:val="22"/>
          <w:szCs w:val="22"/>
        </w:rPr>
        <w:t>zaruč</w:t>
      </w:r>
      <w:r w:rsidR="00A40745" w:rsidRPr="000A0E38">
        <w:rPr>
          <w:rFonts w:ascii="Arial" w:hAnsi="Arial" w:cs="Arial"/>
          <w:color w:val="808080" w:themeColor="background1" w:themeShade="80"/>
          <w:sz w:val="22"/>
          <w:szCs w:val="22"/>
        </w:rPr>
        <w:t>ují</w:t>
      </w:r>
      <w:r w:rsidR="00C35DD6" w:rsidRPr="000A0E38">
        <w:rPr>
          <w:rFonts w:ascii="Arial" w:hAnsi="Arial" w:cs="Arial"/>
          <w:color w:val="808080" w:themeColor="background1" w:themeShade="80"/>
          <w:sz w:val="22"/>
          <w:szCs w:val="22"/>
        </w:rPr>
        <w:t xml:space="preserve"> odborný dohled na</w:t>
      </w:r>
      <w:r w:rsidR="001D00BE">
        <w:rPr>
          <w:rFonts w:ascii="Arial" w:hAnsi="Arial" w:cs="Arial"/>
          <w:color w:val="808080" w:themeColor="background1" w:themeShade="80"/>
          <w:sz w:val="22"/>
          <w:szCs w:val="22"/>
        </w:rPr>
        <w:t>d</w:t>
      </w:r>
      <w:r w:rsidR="00C35DD6" w:rsidRPr="000A0E38">
        <w:rPr>
          <w:rFonts w:ascii="Arial" w:hAnsi="Arial" w:cs="Arial"/>
          <w:color w:val="808080" w:themeColor="background1" w:themeShade="80"/>
          <w:sz w:val="22"/>
          <w:szCs w:val="22"/>
        </w:rPr>
        <w:t xml:space="preserve"> realizac</w:t>
      </w:r>
      <w:r w:rsidR="001D00BE">
        <w:rPr>
          <w:rFonts w:ascii="Arial" w:hAnsi="Arial" w:cs="Arial"/>
          <w:color w:val="808080" w:themeColor="background1" w:themeShade="80"/>
          <w:sz w:val="22"/>
          <w:szCs w:val="22"/>
        </w:rPr>
        <w:t>í</w:t>
      </w:r>
      <w:r w:rsidR="00C35DD6" w:rsidRPr="000A0E38">
        <w:rPr>
          <w:rFonts w:ascii="Arial" w:hAnsi="Arial" w:cs="Arial"/>
          <w:color w:val="808080" w:themeColor="background1" w:themeShade="80"/>
          <w:sz w:val="22"/>
          <w:szCs w:val="22"/>
        </w:rPr>
        <w:t xml:space="preserve"> SP, vedoucí kateder spravuj</w:t>
      </w:r>
      <w:r w:rsidR="005F6C2F" w:rsidRPr="000A0E38">
        <w:rPr>
          <w:rFonts w:ascii="Arial" w:hAnsi="Arial" w:cs="Arial"/>
          <w:color w:val="808080" w:themeColor="background1" w:themeShade="80"/>
          <w:sz w:val="22"/>
          <w:szCs w:val="22"/>
        </w:rPr>
        <w:t>í</w:t>
      </w:r>
      <w:r w:rsidR="00C35DD6" w:rsidRPr="000A0E38">
        <w:rPr>
          <w:rFonts w:ascii="Arial" w:hAnsi="Arial" w:cs="Arial"/>
          <w:color w:val="808080" w:themeColor="background1" w:themeShade="80"/>
          <w:sz w:val="22"/>
          <w:szCs w:val="22"/>
        </w:rPr>
        <w:t xml:space="preserve"> operativní realizaci SP.</w:t>
      </w:r>
    </w:p>
    <w:p w14:paraId="160F6EB2" w14:textId="76C9F064" w:rsidR="004822FC" w:rsidRDefault="004822FC">
      <w:pPr>
        <w:rPr>
          <w:rFonts w:ascii="Arial" w:hAnsi="Arial" w:cs="Arial"/>
          <w:sz w:val="22"/>
          <w:szCs w:val="22"/>
        </w:rPr>
      </w:pPr>
    </w:p>
    <w:p w14:paraId="5A768D8D" w14:textId="77777777" w:rsidR="00C35DD6" w:rsidRDefault="00C35DD6">
      <w:pPr>
        <w:rPr>
          <w:rFonts w:ascii="Arial" w:hAnsi="Arial" w:cs="Arial"/>
          <w:sz w:val="22"/>
          <w:szCs w:val="22"/>
        </w:rPr>
      </w:pPr>
    </w:p>
    <w:p w14:paraId="43DF6414" w14:textId="24E6DAAF" w:rsidR="00C35DD6" w:rsidRDefault="00230B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Nejdřív</w:t>
      </w:r>
      <w:r w:rsidR="00CA04F9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představ</w:t>
      </w:r>
      <w:r w:rsidR="00CA04F9">
        <w:rPr>
          <w:rFonts w:ascii="Arial" w:hAnsi="Arial" w:cs="Arial"/>
          <w:sz w:val="22"/>
          <w:szCs w:val="22"/>
        </w:rPr>
        <w:t>ím</w:t>
      </w:r>
      <w:r>
        <w:rPr>
          <w:rFonts w:ascii="Arial" w:hAnsi="Arial" w:cs="Arial"/>
          <w:sz w:val="22"/>
          <w:szCs w:val="22"/>
        </w:rPr>
        <w:t xml:space="preserve"> hodnocení garantů </w:t>
      </w:r>
      <w:r w:rsidR="00BD5B96">
        <w:rPr>
          <w:rFonts w:ascii="Arial" w:hAnsi="Arial" w:cs="Arial"/>
          <w:sz w:val="22"/>
          <w:szCs w:val="22"/>
        </w:rPr>
        <w:t xml:space="preserve">čtyř vybraných </w:t>
      </w:r>
      <w:r w:rsidR="00EE5CFE">
        <w:rPr>
          <w:rFonts w:ascii="Arial" w:hAnsi="Arial" w:cs="Arial"/>
          <w:sz w:val="22"/>
          <w:szCs w:val="22"/>
        </w:rPr>
        <w:t>studijních</w:t>
      </w:r>
      <w:r w:rsidR="00BD5B96">
        <w:rPr>
          <w:rFonts w:ascii="Arial" w:hAnsi="Arial" w:cs="Arial"/>
          <w:sz w:val="22"/>
          <w:szCs w:val="22"/>
        </w:rPr>
        <w:t xml:space="preserve"> programů</w:t>
      </w:r>
      <w:r>
        <w:rPr>
          <w:rFonts w:ascii="Arial" w:hAnsi="Arial" w:cs="Arial"/>
          <w:sz w:val="22"/>
          <w:szCs w:val="22"/>
        </w:rPr>
        <w:t xml:space="preserve">, posléze </w:t>
      </w:r>
      <w:r w:rsidR="004F0103">
        <w:rPr>
          <w:rFonts w:ascii="Arial" w:hAnsi="Arial" w:cs="Arial"/>
          <w:sz w:val="22"/>
          <w:szCs w:val="22"/>
        </w:rPr>
        <w:t xml:space="preserve">souhrnné hodnocení uvedených studijních programů z hlediska </w:t>
      </w:r>
      <w:r w:rsidR="00546ADC">
        <w:rPr>
          <w:rFonts w:ascii="Arial" w:hAnsi="Arial" w:cs="Arial"/>
          <w:sz w:val="22"/>
          <w:szCs w:val="22"/>
        </w:rPr>
        <w:t>vedení fakulty.</w:t>
      </w:r>
    </w:p>
    <w:p w14:paraId="44881BE6" w14:textId="77777777" w:rsidR="000C62D6" w:rsidRDefault="000C62D6">
      <w:pPr>
        <w:rPr>
          <w:rFonts w:ascii="Arial" w:hAnsi="Arial" w:cs="Arial"/>
          <w:sz w:val="22"/>
          <w:szCs w:val="22"/>
        </w:rPr>
      </w:pPr>
    </w:p>
    <w:p w14:paraId="0AD53F9F" w14:textId="77777777" w:rsidR="004340E3" w:rsidRDefault="004340E3">
      <w:pPr>
        <w:rPr>
          <w:rFonts w:ascii="Arial" w:hAnsi="Arial" w:cs="Arial"/>
          <w:sz w:val="22"/>
          <w:szCs w:val="22"/>
        </w:rPr>
      </w:pPr>
    </w:p>
    <w:p w14:paraId="29E90833" w14:textId="5834469F" w:rsidR="00202438" w:rsidRPr="001B01B9" w:rsidRDefault="004340E3" w:rsidP="00305CFC">
      <w:pPr>
        <w:pStyle w:val="Nadpis2"/>
        <w:numPr>
          <w:ilvl w:val="0"/>
          <w:numId w:val="2"/>
        </w:numPr>
      </w:pPr>
      <w:r w:rsidRPr="001B01B9">
        <w:t xml:space="preserve">SP </w:t>
      </w:r>
      <w:r w:rsidR="00E254D9" w:rsidRPr="001B01B9">
        <w:t>HRA NA DECHOV</w:t>
      </w:r>
      <w:r w:rsidR="00193720">
        <w:t>É</w:t>
      </w:r>
      <w:r w:rsidR="00E254D9" w:rsidRPr="001B01B9">
        <w:t xml:space="preserve"> NÁSTROJE</w:t>
      </w:r>
      <w:r w:rsidR="00E254D9" w:rsidRPr="001B01B9">
        <w:br/>
        <w:t>(</w:t>
      </w:r>
      <w:r w:rsidR="00193720">
        <w:t>garant</w:t>
      </w:r>
      <w:r w:rsidR="00E254D9" w:rsidRPr="001B01B9">
        <w:t xml:space="preserve"> </w:t>
      </w:r>
      <w:r w:rsidR="006D6098">
        <w:t>p</w:t>
      </w:r>
      <w:r w:rsidR="00202438" w:rsidRPr="001B01B9">
        <w:t>rof. Milan Polák</w:t>
      </w:r>
      <w:r w:rsidR="001B01B9">
        <w:t xml:space="preserve">, vedoucí katedry doc. Roman </w:t>
      </w:r>
      <w:proofErr w:type="spellStart"/>
      <w:r w:rsidR="001B01B9">
        <w:t>Novozámský</w:t>
      </w:r>
      <w:proofErr w:type="spellEnd"/>
      <w:r w:rsidR="00E254D9" w:rsidRPr="001B01B9">
        <w:t>)</w:t>
      </w:r>
    </w:p>
    <w:p w14:paraId="60F7F9C1" w14:textId="77777777" w:rsidR="00202438" w:rsidRDefault="00202438">
      <w:pPr>
        <w:rPr>
          <w:rFonts w:ascii="Arial" w:hAnsi="Arial" w:cs="Arial"/>
          <w:sz w:val="22"/>
          <w:szCs w:val="22"/>
        </w:rPr>
      </w:pPr>
    </w:p>
    <w:p w14:paraId="7821C077" w14:textId="33495149" w:rsidR="00E31E43" w:rsidRDefault="00DD08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KDN </w:t>
      </w:r>
      <w:r w:rsidR="00B8413D">
        <w:rPr>
          <w:rFonts w:ascii="Arial" w:hAnsi="Arial" w:cs="Arial"/>
          <w:sz w:val="22"/>
          <w:szCs w:val="22"/>
        </w:rPr>
        <w:t>vykazuje velmi bohatou mezinárodní činnost, která umož</w:t>
      </w:r>
      <w:r w:rsidR="0053169D">
        <w:rPr>
          <w:rFonts w:ascii="Arial" w:hAnsi="Arial" w:cs="Arial"/>
          <w:sz w:val="22"/>
          <w:szCs w:val="22"/>
        </w:rPr>
        <w:t>ňuje</w:t>
      </w:r>
      <w:r w:rsidR="00B8413D">
        <w:rPr>
          <w:rFonts w:ascii="Arial" w:hAnsi="Arial" w:cs="Arial"/>
          <w:sz w:val="22"/>
          <w:szCs w:val="22"/>
        </w:rPr>
        <w:t xml:space="preserve"> výměnu dobré praxe se zahraničními lekto</w:t>
      </w:r>
      <w:r w:rsidR="0053169D">
        <w:rPr>
          <w:rFonts w:ascii="Arial" w:hAnsi="Arial" w:cs="Arial"/>
          <w:sz w:val="22"/>
          <w:szCs w:val="22"/>
        </w:rPr>
        <w:t>ry</w:t>
      </w:r>
      <w:r w:rsidR="00B8413D">
        <w:rPr>
          <w:rFonts w:ascii="Arial" w:hAnsi="Arial" w:cs="Arial"/>
          <w:sz w:val="22"/>
          <w:szCs w:val="22"/>
        </w:rPr>
        <w:t xml:space="preserve"> a možnost prezentace naš</w:t>
      </w:r>
      <w:r w:rsidR="0053169D">
        <w:rPr>
          <w:rFonts w:ascii="Arial" w:hAnsi="Arial" w:cs="Arial"/>
          <w:sz w:val="22"/>
          <w:szCs w:val="22"/>
        </w:rPr>
        <w:t>i</w:t>
      </w:r>
      <w:r w:rsidR="00B8413D">
        <w:rPr>
          <w:rFonts w:ascii="Arial" w:hAnsi="Arial" w:cs="Arial"/>
          <w:sz w:val="22"/>
          <w:szCs w:val="22"/>
        </w:rPr>
        <w:t xml:space="preserve">ch studentů </w:t>
      </w:r>
      <w:r w:rsidR="00F76B83">
        <w:rPr>
          <w:rFonts w:ascii="Arial" w:hAnsi="Arial" w:cs="Arial"/>
          <w:sz w:val="22"/>
          <w:szCs w:val="22"/>
        </w:rPr>
        <w:t>před zahraničním hostem.</w:t>
      </w:r>
    </w:p>
    <w:p w14:paraId="0A659B0A" w14:textId="07529869" w:rsidR="00AA4383" w:rsidRDefault="004F6F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zvýšení uměleckých kvalit a tvorbě profesních kontaktů pro studenty se podíleli i tuzemští významn</w:t>
      </w:r>
      <w:r w:rsidR="00B70689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 specialisté, kte</w:t>
      </w:r>
      <w:r w:rsidR="00B70689">
        <w:rPr>
          <w:rFonts w:ascii="Arial" w:hAnsi="Arial" w:cs="Arial"/>
          <w:sz w:val="22"/>
          <w:szCs w:val="22"/>
        </w:rPr>
        <w:t>ří</w:t>
      </w:r>
      <w:r>
        <w:rPr>
          <w:rFonts w:ascii="Arial" w:hAnsi="Arial" w:cs="Arial"/>
          <w:sz w:val="22"/>
          <w:szCs w:val="22"/>
        </w:rPr>
        <w:t xml:space="preserve"> </w:t>
      </w:r>
      <w:r w:rsidR="00FE484E">
        <w:rPr>
          <w:rFonts w:ascii="Arial" w:hAnsi="Arial" w:cs="Arial"/>
          <w:sz w:val="22"/>
          <w:szCs w:val="22"/>
        </w:rPr>
        <w:t>nabízí možnost inspirac</w:t>
      </w:r>
      <w:r w:rsidR="00B70689">
        <w:rPr>
          <w:rFonts w:ascii="Arial" w:hAnsi="Arial" w:cs="Arial"/>
          <w:sz w:val="22"/>
          <w:szCs w:val="22"/>
        </w:rPr>
        <w:t>e</w:t>
      </w:r>
      <w:r w:rsidR="00FE484E">
        <w:rPr>
          <w:rFonts w:ascii="Arial" w:hAnsi="Arial" w:cs="Arial"/>
          <w:sz w:val="22"/>
          <w:szCs w:val="22"/>
        </w:rPr>
        <w:t xml:space="preserve"> nejen studentům, ale i stávajícím pedagogům. </w:t>
      </w:r>
    </w:p>
    <w:p w14:paraId="6D5A4A00" w14:textId="0C82D80E" w:rsidR="004F6F6D" w:rsidRDefault="00AA43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Tyto </w:t>
      </w:r>
      <w:r w:rsidR="00575C74">
        <w:rPr>
          <w:rFonts w:ascii="Arial" w:hAnsi="Arial" w:cs="Arial"/>
          <w:sz w:val="22"/>
          <w:szCs w:val="22"/>
        </w:rPr>
        <w:t>workshopy jak</w:t>
      </w:r>
      <w:r>
        <w:rPr>
          <w:rFonts w:ascii="Arial" w:hAnsi="Arial" w:cs="Arial"/>
          <w:sz w:val="22"/>
          <w:szCs w:val="22"/>
        </w:rPr>
        <w:t xml:space="preserve"> </w:t>
      </w:r>
      <w:r w:rsidR="000F1A6A">
        <w:rPr>
          <w:rFonts w:ascii="Arial" w:hAnsi="Arial" w:cs="Arial"/>
          <w:sz w:val="22"/>
          <w:szCs w:val="22"/>
        </w:rPr>
        <w:t>tuzemských</w:t>
      </w:r>
      <w:r>
        <w:rPr>
          <w:rFonts w:ascii="Arial" w:hAnsi="Arial" w:cs="Arial"/>
          <w:sz w:val="22"/>
          <w:szCs w:val="22"/>
        </w:rPr>
        <w:t xml:space="preserve">, tak </w:t>
      </w:r>
      <w:r w:rsidR="000F1A6A">
        <w:rPr>
          <w:rFonts w:ascii="Arial" w:hAnsi="Arial" w:cs="Arial"/>
          <w:sz w:val="22"/>
          <w:szCs w:val="22"/>
        </w:rPr>
        <w:t>mezinárodních hostů jsou</w:t>
      </w:r>
      <w:r w:rsidR="00FE484E">
        <w:rPr>
          <w:rFonts w:ascii="Arial" w:hAnsi="Arial" w:cs="Arial"/>
          <w:sz w:val="22"/>
          <w:szCs w:val="22"/>
        </w:rPr>
        <w:t xml:space="preserve"> jeden z nejdůležitějších nástrojů dalšího pedagogického a odborného vzdělávání </w:t>
      </w:r>
      <w:r w:rsidR="005A2139">
        <w:rPr>
          <w:rFonts w:ascii="Arial" w:hAnsi="Arial" w:cs="Arial"/>
          <w:sz w:val="22"/>
          <w:szCs w:val="22"/>
        </w:rPr>
        <w:t>pedagogů.</w:t>
      </w:r>
    </w:p>
    <w:p w14:paraId="3EA9CF26" w14:textId="77777777" w:rsidR="009A151B" w:rsidRDefault="009A151B">
      <w:pPr>
        <w:rPr>
          <w:rFonts w:ascii="Arial" w:hAnsi="Arial" w:cs="Arial"/>
          <w:sz w:val="22"/>
          <w:szCs w:val="22"/>
        </w:rPr>
      </w:pPr>
    </w:p>
    <w:p w14:paraId="7FD46185" w14:textId="44BA7990" w:rsidR="00916E14" w:rsidRDefault="005A2139" w:rsidP="00D863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Katedra pracuje intenzivně s</w:t>
      </w:r>
      <w:r w:rsidR="00916E14">
        <w:rPr>
          <w:rFonts w:ascii="Arial" w:hAnsi="Arial" w:cs="Arial"/>
          <w:sz w:val="22"/>
          <w:szCs w:val="22"/>
        </w:rPr>
        <w:t> podpůrnými</w:t>
      </w:r>
      <w:r>
        <w:rPr>
          <w:rFonts w:ascii="Arial" w:hAnsi="Arial" w:cs="Arial"/>
          <w:sz w:val="22"/>
          <w:szCs w:val="22"/>
        </w:rPr>
        <w:t xml:space="preserve"> technologiemi </w:t>
      </w:r>
      <w:r w:rsidR="00750DC4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programy pro n</w:t>
      </w:r>
      <w:r w:rsidR="00E6286C">
        <w:rPr>
          <w:rFonts w:ascii="Arial" w:hAnsi="Arial" w:cs="Arial"/>
          <w:sz w:val="22"/>
          <w:szCs w:val="22"/>
        </w:rPr>
        <w:t>ácvik orchestrálních</w:t>
      </w:r>
      <w:r>
        <w:rPr>
          <w:rFonts w:ascii="Arial" w:hAnsi="Arial" w:cs="Arial"/>
          <w:sz w:val="22"/>
          <w:szCs w:val="22"/>
        </w:rPr>
        <w:t xml:space="preserve"> partů</w:t>
      </w:r>
      <w:r w:rsidR="00916E14">
        <w:rPr>
          <w:rFonts w:ascii="Arial" w:hAnsi="Arial" w:cs="Arial"/>
          <w:sz w:val="22"/>
          <w:szCs w:val="22"/>
        </w:rPr>
        <w:t>, plánuje se digitální notový program).</w:t>
      </w:r>
    </w:p>
    <w:p w14:paraId="177E52D6" w14:textId="77777777" w:rsidR="00D64BC2" w:rsidRPr="00846262" w:rsidRDefault="00D64BC2" w:rsidP="00D64BC2">
      <w:pPr>
        <w:rPr>
          <w:rFonts w:ascii="Arial" w:hAnsi="Arial" w:cs="Arial"/>
          <w:sz w:val="22"/>
          <w:szCs w:val="22"/>
        </w:rPr>
      </w:pPr>
    </w:p>
    <w:p w14:paraId="3A6A9518" w14:textId="138FD21E" w:rsidR="00D64BC2" w:rsidRDefault="009A151B" w:rsidP="00D64BC2">
      <w:pPr>
        <w:rPr>
          <w:rFonts w:ascii="Arial" w:hAnsi="Arial" w:cs="Arial"/>
          <w:color w:val="000000"/>
          <w:sz w:val="22"/>
          <w:szCs w:val="22"/>
        </w:rPr>
      </w:pPr>
      <w:r w:rsidRPr="006F6350">
        <w:rPr>
          <w:rStyle w:val="Nadpis4Char"/>
          <w:b/>
          <w:bCs/>
          <w:i w:val="0"/>
          <w:iCs w:val="0"/>
        </w:rPr>
        <w:t>SWOT analýza</w:t>
      </w:r>
      <w:r w:rsidR="00F53D98" w:rsidRPr="006F6350">
        <w:rPr>
          <w:rStyle w:val="Nadpis4Char"/>
          <w:b/>
          <w:bCs/>
          <w:i w:val="0"/>
          <w:iCs w:val="0"/>
        </w:rPr>
        <w:t xml:space="preserve"> garanta</w:t>
      </w:r>
      <w:r w:rsidRPr="006F6350">
        <w:rPr>
          <w:rStyle w:val="Nadpis4Char"/>
          <w:b/>
          <w:bCs/>
          <w:i w:val="0"/>
          <w:iCs w:val="0"/>
        </w:rPr>
        <w:t>:</w:t>
      </w:r>
      <w:r w:rsidRPr="006F6350">
        <w:rPr>
          <w:rStyle w:val="Nadpis4Char"/>
          <w:b/>
          <w:bCs/>
          <w:i w:val="0"/>
          <w:iCs w:val="0"/>
        </w:rPr>
        <w:br/>
      </w:r>
      <w:r w:rsidR="00D64BC2" w:rsidRPr="00202438">
        <w:rPr>
          <w:rFonts w:ascii="Arial" w:hAnsi="Arial" w:cs="Arial"/>
          <w:color w:val="000000"/>
          <w:sz w:val="22"/>
          <w:szCs w:val="22"/>
        </w:rPr>
        <w:t>Konkurenceschopnost studentů na mezinárodních soutěžích a konkurzech</w:t>
      </w:r>
      <w:r w:rsidR="00D64BC2">
        <w:rPr>
          <w:rFonts w:ascii="Arial" w:hAnsi="Arial" w:cs="Arial"/>
          <w:color w:val="000000"/>
          <w:sz w:val="22"/>
          <w:szCs w:val="22"/>
        </w:rPr>
        <w:t xml:space="preserve"> a uplatnění absolventů na předních místech v orchestrech jsou silnými stránkami tohoto SP.</w:t>
      </w:r>
    </w:p>
    <w:p w14:paraId="34F522BE" w14:textId="77777777" w:rsidR="009A151B" w:rsidRDefault="009A151B" w:rsidP="00202438">
      <w:pPr>
        <w:rPr>
          <w:rFonts w:ascii="Arial" w:hAnsi="Arial" w:cs="Arial"/>
          <w:color w:val="000000"/>
          <w:sz w:val="22"/>
          <w:szCs w:val="22"/>
        </w:rPr>
      </w:pPr>
    </w:p>
    <w:p w14:paraId="44B81E48" w14:textId="788F52CF" w:rsidR="00C6079B" w:rsidRDefault="00C6079B" w:rsidP="0020243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Slabou stránkou je z pohledu pedagogů relativn</w:t>
      </w:r>
      <w:r w:rsidR="0023204A">
        <w:rPr>
          <w:rFonts w:ascii="Arial" w:hAnsi="Arial" w:cs="Arial"/>
          <w:color w:val="000000"/>
          <w:sz w:val="22"/>
          <w:szCs w:val="22"/>
        </w:rPr>
        <w:t>ě</w:t>
      </w:r>
      <w:r>
        <w:rPr>
          <w:rFonts w:ascii="Arial" w:hAnsi="Arial" w:cs="Arial"/>
          <w:color w:val="000000"/>
          <w:sz w:val="22"/>
          <w:szCs w:val="22"/>
        </w:rPr>
        <w:t xml:space="preserve"> vysoká administrativní a organizační zátěž.</w:t>
      </w:r>
    </w:p>
    <w:p w14:paraId="05D4E425" w14:textId="77777777" w:rsidR="009A151B" w:rsidRDefault="009A151B" w:rsidP="00202438">
      <w:pPr>
        <w:rPr>
          <w:rFonts w:ascii="Arial" w:hAnsi="Arial" w:cs="Arial"/>
          <w:color w:val="000000"/>
          <w:sz w:val="22"/>
          <w:szCs w:val="22"/>
        </w:rPr>
      </w:pPr>
    </w:p>
    <w:p w14:paraId="21098FE8" w14:textId="1EE72CBE" w:rsidR="00A86D00" w:rsidRDefault="00C6079B" w:rsidP="0020243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Hrozbou je podfinancování vysokého školství a následně nízké platy, které mohou být </w:t>
      </w:r>
      <w:r w:rsidR="00A86D00">
        <w:rPr>
          <w:rFonts w:ascii="Arial" w:hAnsi="Arial" w:cs="Arial"/>
          <w:color w:val="000000"/>
          <w:sz w:val="22"/>
          <w:szCs w:val="22"/>
        </w:rPr>
        <w:t>demotivující, jak pro zájemc</w:t>
      </w:r>
      <w:r w:rsidR="0023204A">
        <w:rPr>
          <w:rFonts w:ascii="Arial" w:hAnsi="Arial" w:cs="Arial"/>
          <w:color w:val="000000"/>
          <w:sz w:val="22"/>
          <w:szCs w:val="22"/>
        </w:rPr>
        <w:t>e</w:t>
      </w:r>
      <w:r w:rsidR="00A86D00">
        <w:rPr>
          <w:rFonts w:ascii="Arial" w:hAnsi="Arial" w:cs="Arial"/>
          <w:color w:val="000000"/>
          <w:sz w:val="22"/>
          <w:szCs w:val="22"/>
        </w:rPr>
        <w:t xml:space="preserve"> o studium v uměleckém oboru, tak pro pedagog</w:t>
      </w:r>
      <w:r w:rsidR="0023204A">
        <w:rPr>
          <w:rFonts w:ascii="Arial" w:hAnsi="Arial" w:cs="Arial"/>
          <w:color w:val="000000"/>
          <w:sz w:val="22"/>
          <w:szCs w:val="22"/>
        </w:rPr>
        <w:t>y</w:t>
      </w:r>
      <w:r w:rsidR="00A86D00">
        <w:rPr>
          <w:rFonts w:ascii="Arial" w:hAnsi="Arial" w:cs="Arial"/>
          <w:color w:val="000000"/>
          <w:sz w:val="22"/>
          <w:szCs w:val="22"/>
        </w:rPr>
        <w:t>.</w:t>
      </w:r>
    </w:p>
    <w:p w14:paraId="3E0E0CDE" w14:textId="77777777" w:rsidR="00202438" w:rsidRDefault="00202438" w:rsidP="00305CFC">
      <w:pPr>
        <w:pStyle w:val="Nadpis2"/>
      </w:pPr>
    </w:p>
    <w:p w14:paraId="22DA20B3" w14:textId="27B8A791" w:rsidR="00202438" w:rsidRDefault="00CF0D30" w:rsidP="00305CFC">
      <w:pPr>
        <w:pStyle w:val="Nadpis2"/>
        <w:numPr>
          <w:ilvl w:val="0"/>
          <w:numId w:val="2"/>
        </w:numPr>
      </w:pPr>
      <w:r>
        <w:t>SP KLAVÍRNÍ INTERPRETACE</w:t>
      </w:r>
      <w:r>
        <w:br/>
      </w:r>
      <w:r w:rsidR="003225F2">
        <w:t>(</w:t>
      </w:r>
      <w:r w:rsidR="006D3058">
        <w:t>garant a vedoucí katedry</w:t>
      </w:r>
      <w:r w:rsidR="003225F2">
        <w:t xml:space="preserve"> </w:t>
      </w:r>
      <w:r w:rsidR="006D3058">
        <w:t>p</w:t>
      </w:r>
      <w:r w:rsidR="00202438" w:rsidRPr="003225F2">
        <w:t xml:space="preserve">rof. Jan </w:t>
      </w:r>
      <w:proofErr w:type="spellStart"/>
      <w:r w:rsidR="00202438" w:rsidRPr="003225F2">
        <w:t>Jiraský</w:t>
      </w:r>
      <w:proofErr w:type="spellEnd"/>
      <w:r w:rsidR="006D3058">
        <w:t>, Ph.D.</w:t>
      </w:r>
      <w:r w:rsidR="003225F2">
        <w:t>)</w:t>
      </w:r>
    </w:p>
    <w:p w14:paraId="5E8D9323" w14:textId="77777777" w:rsidR="003225F2" w:rsidRDefault="003225F2" w:rsidP="006B75BE">
      <w:pPr>
        <w:rPr>
          <w:rFonts w:ascii="Arial" w:hAnsi="Arial" w:cs="Arial"/>
          <w:sz w:val="22"/>
          <w:szCs w:val="22"/>
        </w:rPr>
      </w:pPr>
    </w:p>
    <w:p w14:paraId="4AE3A8D8" w14:textId="58B7A168" w:rsidR="00B61D61" w:rsidRDefault="0006021A" w:rsidP="00B61D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Studijní</w:t>
      </w:r>
      <w:r w:rsidR="006D4C1F">
        <w:rPr>
          <w:rFonts w:ascii="Arial" w:hAnsi="Arial" w:cs="Arial"/>
          <w:sz w:val="22"/>
          <w:szCs w:val="22"/>
        </w:rPr>
        <w:t xml:space="preserve"> program a jeho realizace na Katedře klavírní interpretace </w:t>
      </w:r>
      <w:r w:rsidR="002A5D24">
        <w:rPr>
          <w:rFonts w:ascii="Arial" w:hAnsi="Arial" w:cs="Arial"/>
          <w:sz w:val="22"/>
          <w:szCs w:val="22"/>
        </w:rPr>
        <w:t>probíhá řádným způsobem. Na student</w:t>
      </w:r>
      <w:r w:rsidR="009D153A">
        <w:rPr>
          <w:rFonts w:ascii="Arial" w:hAnsi="Arial" w:cs="Arial"/>
          <w:sz w:val="22"/>
          <w:szCs w:val="22"/>
        </w:rPr>
        <w:t>y</w:t>
      </w:r>
      <w:r w:rsidR="002A5D24">
        <w:rPr>
          <w:rFonts w:ascii="Arial" w:hAnsi="Arial" w:cs="Arial"/>
          <w:sz w:val="22"/>
          <w:szCs w:val="22"/>
        </w:rPr>
        <w:t xml:space="preserve"> jsou kladen</w:t>
      </w:r>
      <w:r w:rsidR="009D153A">
        <w:rPr>
          <w:rFonts w:ascii="Arial" w:hAnsi="Arial" w:cs="Arial"/>
          <w:sz w:val="22"/>
          <w:szCs w:val="22"/>
        </w:rPr>
        <w:t>y</w:t>
      </w:r>
      <w:r w:rsidR="002A5D24">
        <w:rPr>
          <w:rFonts w:ascii="Arial" w:hAnsi="Arial" w:cs="Arial"/>
          <w:sz w:val="22"/>
          <w:szCs w:val="22"/>
        </w:rPr>
        <w:t xml:space="preserve"> vysoké nároky, které se odráží v</w:t>
      </w:r>
      <w:r w:rsidR="00CF1D6A">
        <w:rPr>
          <w:rFonts w:ascii="Arial" w:hAnsi="Arial" w:cs="Arial"/>
          <w:sz w:val="22"/>
          <w:szCs w:val="22"/>
        </w:rPr>
        <w:t xml:space="preserve"> dobrých </w:t>
      </w:r>
      <w:r>
        <w:rPr>
          <w:rFonts w:ascii="Arial" w:hAnsi="Arial" w:cs="Arial"/>
          <w:sz w:val="22"/>
          <w:szCs w:val="22"/>
        </w:rPr>
        <w:t>výsledcích</w:t>
      </w:r>
      <w:r w:rsidR="00CF1D6A">
        <w:rPr>
          <w:rFonts w:ascii="Arial" w:hAnsi="Arial" w:cs="Arial"/>
          <w:sz w:val="22"/>
          <w:szCs w:val="22"/>
        </w:rPr>
        <w:t xml:space="preserve"> studentů na </w:t>
      </w:r>
      <w:r>
        <w:rPr>
          <w:rFonts w:ascii="Arial" w:hAnsi="Arial" w:cs="Arial"/>
          <w:sz w:val="22"/>
          <w:szCs w:val="22"/>
        </w:rPr>
        <w:t>soutěžích</w:t>
      </w:r>
      <w:r w:rsidR="00CF1D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(například </w:t>
      </w:r>
      <w:r w:rsidRPr="00846262">
        <w:rPr>
          <w:rFonts w:ascii="Arial" w:hAnsi="Arial" w:cs="Arial"/>
          <w:color w:val="000000"/>
          <w:sz w:val="22"/>
          <w:szCs w:val="22"/>
        </w:rPr>
        <w:t>vítězk</w:t>
      </w:r>
      <w:r w:rsidR="009D153A">
        <w:rPr>
          <w:rFonts w:ascii="Arial" w:hAnsi="Arial" w:cs="Arial"/>
          <w:color w:val="000000"/>
          <w:sz w:val="22"/>
          <w:szCs w:val="22"/>
        </w:rPr>
        <w:t>a</w:t>
      </w:r>
      <w:r w:rsidRPr="00846262">
        <w:rPr>
          <w:rFonts w:ascii="Arial" w:hAnsi="Arial" w:cs="Arial"/>
          <w:color w:val="000000"/>
          <w:sz w:val="22"/>
          <w:szCs w:val="22"/>
        </w:rPr>
        <w:t xml:space="preserve"> London </w:t>
      </w:r>
      <w:proofErr w:type="spellStart"/>
      <w:r w:rsidRPr="00846262">
        <w:rPr>
          <w:rFonts w:ascii="Arial" w:hAnsi="Arial" w:cs="Arial"/>
          <w:color w:val="000000"/>
          <w:sz w:val="22"/>
          <w:szCs w:val="22"/>
        </w:rPr>
        <w:t>Young</w:t>
      </w:r>
      <w:proofErr w:type="spellEnd"/>
      <w:r w:rsidRPr="0084626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46262">
        <w:rPr>
          <w:rFonts w:ascii="Arial" w:hAnsi="Arial" w:cs="Arial"/>
          <w:color w:val="000000"/>
          <w:sz w:val="22"/>
          <w:szCs w:val="22"/>
        </w:rPr>
        <w:t>Musician</w:t>
      </w:r>
      <w:proofErr w:type="spellEnd"/>
      <w:r w:rsidRPr="0084626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46262">
        <w:rPr>
          <w:rFonts w:ascii="Arial" w:hAnsi="Arial" w:cs="Arial"/>
          <w:color w:val="000000"/>
          <w:sz w:val="22"/>
          <w:szCs w:val="22"/>
        </w:rPr>
        <w:t>of</w:t>
      </w:r>
      <w:proofErr w:type="spellEnd"/>
      <w:r w:rsidRPr="0084626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46262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84626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46262">
        <w:rPr>
          <w:rFonts w:ascii="Arial" w:hAnsi="Arial" w:cs="Arial"/>
          <w:color w:val="000000"/>
          <w:sz w:val="22"/>
          <w:szCs w:val="22"/>
        </w:rPr>
        <w:t>Year</w:t>
      </w:r>
      <w:proofErr w:type="spellEnd"/>
      <w:r w:rsidRPr="00846262">
        <w:rPr>
          <w:rFonts w:ascii="Arial" w:hAnsi="Arial" w:cs="Arial"/>
          <w:color w:val="000000"/>
          <w:sz w:val="22"/>
          <w:szCs w:val="22"/>
        </w:rPr>
        <w:t xml:space="preserve"> 2023</w:t>
      </w:r>
      <w:r>
        <w:rPr>
          <w:rFonts w:ascii="Arial" w:hAnsi="Arial" w:cs="Arial"/>
          <w:color w:val="000000"/>
          <w:sz w:val="22"/>
          <w:szCs w:val="22"/>
        </w:rPr>
        <w:t xml:space="preserve">) </w:t>
      </w:r>
      <w:r w:rsidR="00CF1D6A">
        <w:rPr>
          <w:rFonts w:ascii="Arial" w:hAnsi="Arial" w:cs="Arial"/>
          <w:sz w:val="22"/>
          <w:szCs w:val="22"/>
        </w:rPr>
        <w:t xml:space="preserve">a v rámci </w:t>
      </w:r>
      <w:r>
        <w:rPr>
          <w:rFonts w:ascii="Arial" w:hAnsi="Arial" w:cs="Arial"/>
          <w:sz w:val="22"/>
          <w:szCs w:val="22"/>
        </w:rPr>
        <w:t>studijních</w:t>
      </w:r>
      <w:r w:rsidR="00CF1D6A">
        <w:rPr>
          <w:rFonts w:ascii="Arial" w:hAnsi="Arial" w:cs="Arial"/>
          <w:sz w:val="22"/>
          <w:szCs w:val="22"/>
        </w:rPr>
        <w:t xml:space="preserve"> úspěchů (například červený </w:t>
      </w:r>
      <w:r>
        <w:rPr>
          <w:rFonts w:ascii="Arial" w:hAnsi="Arial" w:cs="Arial"/>
          <w:sz w:val="22"/>
          <w:szCs w:val="22"/>
        </w:rPr>
        <w:t xml:space="preserve">diplom, </w:t>
      </w:r>
      <w:r w:rsidR="001E72DF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ena děkanky, prémie Nadace L. Janáčka). Studenti se </w:t>
      </w:r>
      <w:r w:rsidR="00963927">
        <w:rPr>
          <w:rFonts w:ascii="Arial" w:hAnsi="Arial" w:cs="Arial"/>
          <w:sz w:val="22"/>
          <w:szCs w:val="22"/>
        </w:rPr>
        <w:t>uplatňují</w:t>
      </w:r>
      <w:r>
        <w:rPr>
          <w:rFonts w:ascii="Arial" w:hAnsi="Arial" w:cs="Arial"/>
          <w:sz w:val="22"/>
          <w:szCs w:val="22"/>
        </w:rPr>
        <w:t xml:space="preserve"> jako sólisté a komorní hráč</w:t>
      </w:r>
      <w:r w:rsidR="001E72DF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="001E72DF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různých uměleckých aktivit</w:t>
      </w:r>
      <w:r w:rsidR="001E72DF">
        <w:rPr>
          <w:rFonts w:ascii="Arial" w:hAnsi="Arial" w:cs="Arial"/>
          <w:sz w:val="22"/>
          <w:szCs w:val="22"/>
        </w:rPr>
        <w:t>ách</w:t>
      </w:r>
      <w:r>
        <w:rPr>
          <w:rFonts w:ascii="Arial" w:hAnsi="Arial" w:cs="Arial"/>
          <w:sz w:val="22"/>
          <w:szCs w:val="22"/>
        </w:rPr>
        <w:t xml:space="preserve"> fakulty, ale vystupují také pro externí pořadatel</w:t>
      </w:r>
      <w:r w:rsidR="001E72DF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.</w:t>
      </w:r>
    </w:p>
    <w:p w14:paraId="3F401951" w14:textId="77777777" w:rsidR="00B61D61" w:rsidRPr="00846262" w:rsidRDefault="00B61D61" w:rsidP="00B61D61">
      <w:pPr>
        <w:rPr>
          <w:rFonts w:ascii="Arial" w:hAnsi="Arial" w:cs="Arial"/>
          <w:sz w:val="22"/>
          <w:szCs w:val="22"/>
        </w:rPr>
      </w:pPr>
    </w:p>
    <w:p w14:paraId="2FFE3B76" w14:textId="3E08974A" w:rsidR="00697971" w:rsidRDefault="00B61D61" w:rsidP="00B61D61">
      <w:pPr>
        <w:rPr>
          <w:rFonts w:ascii="Arial" w:hAnsi="Arial" w:cs="Arial"/>
          <w:color w:val="000000"/>
          <w:sz w:val="22"/>
          <w:szCs w:val="22"/>
        </w:rPr>
      </w:pPr>
      <w:r w:rsidRPr="00846262">
        <w:rPr>
          <w:rFonts w:ascii="Arial" w:hAnsi="Arial" w:cs="Arial"/>
          <w:color w:val="000000"/>
          <w:sz w:val="22"/>
          <w:szCs w:val="22"/>
        </w:rPr>
        <w:t>V souladu s plánem rozvoje katedry proběhlo významné personální omlazení</w:t>
      </w:r>
      <w:r w:rsidR="00D87697">
        <w:rPr>
          <w:rFonts w:ascii="Arial" w:hAnsi="Arial" w:cs="Arial"/>
          <w:color w:val="000000"/>
          <w:sz w:val="22"/>
          <w:szCs w:val="22"/>
        </w:rPr>
        <w:t xml:space="preserve"> (</w:t>
      </w:r>
      <w:r w:rsidRPr="00846262">
        <w:rPr>
          <w:rFonts w:ascii="Arial" w:hAnsi="Arial" w:cs="Arial"/>
          <w:color w:val="000000"/>
          <w:sz w:val="22"/>
          <w:szCs w:val="22"/>
        </w:rPr>
        <w:t xml:space="preserve">tři noví odborní asistenti, </w:t>
      </w:r>
      <w:r w:rsidR="00D87697">
        <w:rPr>
          <w:rFonts w:ascii="Arial" w:hAnsi="Arial" w:cs="Arial"/>
          <w:color w:val="000000"/>
          <w:sz w:val="22"/>
          <w:szCs w:val="22"/>
        </w:rPr>
        <w:t>působící jak v</w:t>
      </w:r>
      <w:r w:rsidR="00890833">
        <w:rPr>
          <w:rFonts w:ascii="Arial" w:hAnsi="Arial" w:cs="Arial"/>
          <w:color w:val="000000"/>
          <w:sz w:val="22"/>
          <w:szCs w:val="22"/>
        </w:rPr>
        <w:t>e</w:t>
      </w:r>
      <w:r w:rsidR="00D87697">
        <w:rPr>
          <w:rFonts w:ascii="Arial" w:hAnsi="Arial" w:cs="Arial"/>
          <w:color w:val="000000"/>
          <w:sz w:val="22"/>
          <w:szCs w:val="22"/>
        </w:rPr>
        <w:t xml:space="preserve"> SP Klavírní interpretace, tak napříč fakultou jako korepetitoři pro </w:t>
      </w:r>
      <w:r w:rsidR="00890833">
        <w:rPr>
          <w:rFonts w:ascii="Arial" w:hAnsi="Arial" w:cs="Arial"/>
          <w:color w:val="000000"/>
          <w:sz w:val="22"/>
          <w:szCs w:val="22"/>
        </w:rPr>
        <w:t>Katedru zpěvu a Katedru bicích nástrojů</w:t>
      </w:r>
      <w:r w:rsidR="0049270B">
        <w:rPr>
          <w:rFonts w:ascii="Arial" w:hAnsi="Arial" w:cs="Arial"/>
          <w:color w:val="000000"/>
          <w:sz w:val="22"/>
          <w:szCs w:val="22"/>
        </w:rPr>
        <w:t>.</w:t>
      </w:r>
    </w:p>
    <w:p w14:paraId="774986CF" w14:textId="77777777" w:rsidR="00486731" w:rsidRDefault="00697971" w:rsidP="00486731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Zájem o studium je na velmi vysoké úrovni</w:t>
      </w:r>
      <w:r w:rsidR="00486731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7E4B1D1A" w14:textId="77777777" w:rsidR="00C315D3" w:rsidRDefault="00C315D3" w:rsidP="00486731">
      <w:pPr>
        <w:rPr>
          <w:rFonts w:ascii="Arial" w:hAnsi="Arial" w:cs="Arial"/>
          <w:color w:val="000000"/>
          <w:sz w:val="22"/>
          <w:szCs w:val="22"/>
        </w:rPr>
      </w:pPr>
    </w:p>
    <w:p w14:paraId="625AB74D" w14:textId="5AA93222" w:rsidR="000B0656" w:rsidRDefault="00345996" w:rsidP="00B61D61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Vysoká umělecká úroveň </w:t>
      </w:r>
      <w:r w:rsidR="00486731">
        <w:rPr>
          <w:rFonts w:ascii="Arial" w:hAnsi="Arial" w:cs="Arial"/>
          <w:color w:val="000000"/>
          <w:sz w:val="22"/>
          <w:szCs w:val="22"/>
        </w:rPr>
        <w:t>pedagogů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490E38">
        <w:rPr>
          <w:rFonts w:ascii="Arial" w:hAnsi="Arial" w:cs="Arial"/>
          <w:color w:val="000000"/>
          <w:sz w:val="22"/>
          <w:szCs w:val="22"/>
        </w:rPr>
        <w:t>je patrná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653E86">
        <w:rPr>
          <w:rFonts w:ascii="Arial" w:hAnsi="Arial" w:cs="Arial"/>
          <w:color w:val="000000"/>
          <w:sz w:val="22"/>
          <w:szCs w:val="22"/>
        </w:rPr>
        <w:t>z jejich umělecké činnosti</w:t>
      </w:r>
      <w:r w:rsidR="00486731">
        <w:rPr>
          <w:rFonts w:ascii="Arial" w:hAnsi="Arial" w:cs="Arial"/>
          <w:color w:val="000000"/>
          <w:sz w:val="22"/>
          <w:szCs w:val="22"/>
        </w:rPr>
        <w:t xml:space="preserve"> </w:t>
      </w:r>
      <w:r w:rsidR="00B61D61" w:rsidRPr="00846262">
        <w:rPr>
          <w:rFonts w:ascii="Arial" w:hAnsi="Arial" w:cs="Arial"/>
          <w:color w:val="000000"/>
          <w:sz w:val="22"/>
          <w:szCs w:val="22"/>
        </w:rPr>
        <w:t>(v období 2022/23</w:t>
      </w:r>
      <w:r w:rsidR="00653E86">
        <w:rPr>
          <w:rFonts w:ascii="Arial" w:hAnsi="Arial" w:cs="Arial"/>
          <w:color w:val="000000"/>
          <w:sz w:val="22"/>
          <w:szCs w:val="22"/>
        </w:rPr>
        <w:t xml:space="preserve"> vystupovali někteří pedagogové například na následujících místech</w:t>
      </w:r>
      <w:r w:rsidR="00B61D61" w:rsidRPr="00846262">
        <w:rPr>
          <w:rFonts w:ascii="Arial" w:hAnsi="Arial" w:cs="Arial"/>
          <w:color w:val="000000"/>
          <w:sz w:val="22"/>
          <w:szCs w:val="22"/>
        </w:rPr>
        <w:t xml:space="preserve">: </w:t>
      </w:r>
      <w:r w:rsidR="00375C46" w:rsidRPr="00846262">
        <w:rPr>
          <w:rFonts w:ascii="Arial" w:hAnsi="Arial" w:cs="Arial"/>
          <w:color w:val="000000"/>
          <w:sz w:val="22"/>
          <w:szCs w:val="22"/>
        </w:rPr>
        <w:t>Rudolfinum – Dvořákova</w:t>
      </w:r>
      <w:r w:rsidR="00B61D61" w:rsidRPr="00846262">
        <w:rPr>
          <w:rFonts w:ascii="Arial" w:hAnsi="Arial" w:cs="Arial"/>
          <w:color w:val="000000"/>
          <w:sz w:val="22"/>
          <w:szCs w:val="22"/>
        </w:rPr>
        <w:t xml:space="preserve"> síň, Sukova síň, Moyzesova </w:t>
      </w:r>
      <w:proofErr w:type="spellStart"/>
      <w:r w:rsidR="00B61D61" w:rsidRPr="00846262">
        <w:rPr>
          <w:rFonts w:ascii="Arial" w:hAnsi="Arial" w:cs="Arial"/>
          <w:color w:val="000000"/>
          <w:sz w:val="22"/>
          <w:szCs w:val="22"/>
        </w:rPr>
        <w:t>sieň</w:t>
      </w:r>
      <w:proofErr w:type="spellEnd"/>
      <w:r w:rsidR="00B61D61" w:rsidRPr="00846262">
        <w:rPr>
          <w:rFonts w:ascii="Arial" w:hAnsi="Arial" w:cs="Arial"/>
          <w:color w:val="000000"/>
          <w:sz w:val="22"/>
          <w:szCs w:val="22"/>
        </w:rPr>
        <w:t xml:space="preserve"> Bratislava, MHF Janáček Brno, Filharmonie Brno, Filharmonie Plzeň, Filharmonie Zlín, Slovenská </w:t>
      </w:r>
      <w:proofErr w:type="spellStart"/>
      <w:r w:rsidR="00B61D61" w:rsidRPr="00846262">
        <w:rPr>
          <w:rFonts w:ascii="Arial" w:hAnsi="Arial" w:cs="Arial"/>
          <w:color w:val="000000"/>
          <w:sz w:val="22"/>
          <w:szCs w:val="22"/>
        </w:rPr>
        <w:t>filharmónia</w:t>
      </w:r>
      <w:proofErr w:type="spellEnd"/>
      <w:r w:rsidR="00B61D61" w:rsidRPr="0084626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B61D61" w:rsidRPr="00846262">
        <w:rPr>
          <w:rFonts w:ascii="Arial" w:hAnsi="Arial" w:cs="Arial"/>
          <w:color w:val="000000"/>
          <w:sz w:val="22"/>
          <w:szCs w:val="22"/>
        </w:rPr>
        <w:t>Cardel</w:t>
      </w:r>
      <w:proofErr w:type="spellEnd"/>
      <w:r w:rsidR="00B61D61" w:rsidRPr="0084626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B61D61" w:rsidRPr="00846262">
        <w:rPr>
          <w:rFonts w:ascii="Arial" w:hAnsi="Arial" w:cs="Arial"/>
          <w:color w:val="000000"/>
          <w:sz w:val="22"/>
          <w:szCs w:val="22"/>
        </w:rPr>
        <w:t>Theatre</w:t>
      </w:r>
      <w:proofErr w:type="spellEnd"/>
      <w:r w:rsidR="00B61D61" w:rsidRPr="00846262">
        <w:rPr>
          <w:rFonts w:ascii="Arial" w:hAnsi="Arial" w:cs="Arial"/>
          <w:color w:val="000000"/>
          <w:sz w:val="22"/>
          <w:szCs w:val="22"/>
        </w:rPr>
        <w:t xml:space="preserve"> Calgary, </w:t>
      </w:r>
      <w:proofErr w:type="spellStart"/>
      <w:r w:rsidR="00B61D61" w:rsidRPr="00846262">
        <w:rPr>
          <w:rFonts w:ascii="Arial" w:hAnsi="Arial" w:cs="Arial"/>
          <w:color w:val="000000"/>
          <w:sz w:val="22"/>
          <w:szCs w:val="22"/>
        </w:rPr>
        <w:t>Muttard</w:t>
      </w:r>
      <w:proofErr w:type="spellEnd"/>
      <w:r w:rsidR="00B61D61" w:rsidRPr="0084626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B61D61" w:rsidRPr="00846262">
        <w:rPr>
          <w:rFonts w:ascii="Arial" w:hAnsi="Arial" w:cs="Arial"/>
          <w:color w:val="000000"/>
          <w:sz w:val="22"/>
          <w:szCs w:val="22"/>
        </w:rPr>
        <w:t>Hall</w:t>
      </w:r>
      <w:proofErr w:type="spellEnd"/>
      <w:r w:rsidR="00B61D61" w:rsidRPr="0084626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B61D61" w:rsidRPr="00846262">
        <w:rPr>
          <w:rFonts w:ascii="Arial" w:hAnsi="Arial" w:cs="Arial"/>
          <w:color w:val="000000"/>
          <w:sz w:val="22"/>
          <w:szCs w:val="22"/>
        </w:rPr>
        <w:t>Edmonton</w:t>
      </w:r>
      <w:proofErr w:type="spellEnd"/>
      <w:r w:rsidR="00B61D61" w:rsidRPr="00846262">
        <w:rPr>
          <w:rFonts w:ascii="Arial" w:hAnsi="Arial" w:cs="Arial"/>
          <w:color w:val="000000"/>
          <w:sz w:val="22"/>
          <w:szCs w:val="22"/>
        </w:rPr>
        <w:t xml:space="preserve"> aj.)</w:t>
      </w:r>
      <w:r w:rsidR="00653E86">
        <w:rPr>
          <w:rFonts w:ascii="Arial" w:hAnsi="Arial" w:cs="Arial"/>
          <w:color w:val="000000"/>
          <w:sz w:val="22"/>
          <w:szCs w:val="22"/>
        </w:rPr>
        <w:t>. Někteří pedagogové bývají</w:t>
      </w:r>
      <w:r w:rsidR="000B0656">
        <w:rPr>
          <w:rFonts w:ascii="Arial" w:hAnsi="Arial" w:cs="Arial"/>
          <w:color w:val="000000"/>
          <w:sz w:val="22"/>
          <w:szCs w:val="22"/>
        </w:rPr>
        <w:t xml:space="preserve"> </w:t>
      </w:r>
      <w:r w:rsidR="00653E86">
        <w:rPr>
          <w:rFonts w:ascii="Arial" w:hAnsi="Arial" w:cs="Arial"/>
          <w:color w:val="000000"/>
          <w:sz w:val="22"/>
          <w:szCs w:val="22"/>
        </w:rPr>
        <w:t>zváni</w:t>
      </w:r>
      <w:r w:rsidR="000B0656">
        <w:rPr>
          <w:rFonts w:ascii="Arial" w:hAnsi="Arial" w:cs="Arial"/>
          <w:color w:val="000000"/>
          <w:sz w:val="22"/>
          <w:szCs w:val="22"/>
        </w:rPr>
        <w:t xml:space="preserve"> do soutěžních komisí, což zvyšuje renomé SP.</w:t>
      </w:r>
    </w:p>
    <w:p w14:paraId="27A213CE" w14:textId="77777777" w:rsidR="00653E86" w:rsidRDefault="00653E86" w:rsidP="00EC6A55">
      <w:pPr>
        <w:rPr>
          <w:rFonts w:ascii="Arial" w:hAnsi="Arial" w:cs="Arial"/>
          <w:sz w:val="22"/>
          <w:szCs w:val="22"/>
        </w:rPr>
      </w:pPr>
    </w:p>
    <w:p w14:paraId="155C9F15" w14:textId="063D65C1" w:rsidR="00ED1939" w:rsidRDefault="00EC6A55" w:rsidP="00EC6A55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Zpětné vazby od studentů </w:t>
      </w:r>
      <w:r w:rsidR="009E797F">
        <w:rPr>
          <w:rFonts w:ascii="Arial" w:hAnsi="Arial" w:cs="Arial"/>
          <w:sz w:val="22"/>
          <w:szCs w:val="22"/>
        </w:rPr>
        <w:t>probíhají</w:t>
      </w:r>
      <w:r>
        <w:rPr>
          <w:rFonts w:ascii="Arial" w:hAnsi="Arial" w:cs="Arial"/>
          <w:sz w:val="22"/>
          <w:szCs w:val="22"/>
        </w:rPr>
        <w:t xml:space="preserve"> jak formálně, skrze pravidelné evaluace nebo hodnocení </w:t>
      </w:r>
      <w:r w:rsidR="00B61D61" w:rsidRPr="00846262">
        <w:rPr>
          <w:rFonts w:ascii="Arial" w:hAnsi="Arial" w:cs="Arial"/>
          <w:color w:val="000000"/>
          <w:sz w:val="22"/>
          <w:szCs w:val="22"/>
        </w:rPr>
        <w:t xml:space="preserve">(včetně závěrečné zprávy) </w:t>
      </w:r>
      <w:r w:rsidR="00FC0A17">
        <w:rPr>
          <w:rFonts w:ascii="Arial" w:hAnsi="Arial" w:cs="Arial"/>
          <w:color w:val="000000"/>
          <w:sz w:val="22"/>
          <w:szCs w:val="22"/>
        </w:rPr>
        <w:t>tak</w:t>
      </w:r>
      <w:r w:rsidR="00B61D61" w:rsidRPr="00846262">
        <w:rPr>
          <w:rFonts w:ascii="Arial" w:hAnsi="Arial" w:cs="Arial"/>
          <w:color w:val="000000"/>
          <w:sz w:val="22"/>
          <w:szCs w:val="22"/>
        </w:rPr>
        <w:t xml:space="preserve"> hodnocení</w:t>
      </w:r>
      <w:r w:rsidR="00FC0A17">
        <w:rPr>
          <w:rFonts w:ascii="Arial" w:hAnsi="Arial" w:cs="Arial"/>
          <w:color w:val="000000"/>
          <w:sz w:val="22"/>
          <w:szCs w:val="22"/>
        </w:rPr>
        <w:t>m</w:t>
      </w:r>
      <w:r w:rsidR="00B61D61" w:rsidRPr="00846262">
        <w:rPr>
          <w:rFonts w:ascii="Arial" w:hAnsi="Arial" w:cs="Arial"/>
          <w:color w:val="000000"/>
          <w:sz w:val="22"/>
          <w:szCs w:val="22"/>
        </w:rPr>
        <w:t xml:space="preserve"> jednotlivých předmětů (pedagogů) prostřednictvím IS</w:t>
      </w:r>
      <w:r w:rsidR="00003466">
        <w:rPr>
          <w:rFonts w:ascii="Arial" w:hAnsi="Arial" w:cs="Arial"/>
          <w:color w:val="000000"/>
          <w:sz w:val="22"/>
          <w:szCs w:val="22"/>
        </w:rPr>
        <w:t xml:space="preserve">, ale také tím, že studenti mají právo </w:t>
      </w:r>
      <w:r w:rsidR="0066784A">
        <w:rPr>
          <w:rFonts w:ascii="Arial" w:hAnsi="Arial" w:cs="Arial"/>
          <w:color w:val="000000"/>
          <w:sz w:val="22"/>
          <w:szCs w:val="22"/>
        </w:rPr>
        <w:t xml:space="preserve">vybrat si </w:t>
      </w:r>
      <w:r w:rsidR="00003466">
        <w:rPr>
          <w:rFonts w:ascii="Arial" w:hAnsi="Arial" w:cs="Arial"/>
          <w:color w:val="000000"/>
          <w:sz w:val="22"/>
          <w:szCs w:val="22"/>
        </w:rPr>
        <w:t>svého pedagog</w:t>
      </w:r>
      <w:r w:rsidR="0066784A">
        <w:rPr>
          <w:rFonts w:ascii="Arial" w:hAnsi="Arial" w:cs="Arial"/>
          <w:color w:val="000000"/>
          <w:sz w:val="22"/>
          <w:szCs w:val="22"/>
        </w:rPr>
        <w:t>a</w:t>
      </w:r>
      <w:r w:rsidR="00003466">
        <w:rPr>
          <w:rFonts w:ascii="Arial" w:hAnsi="Arial" w:cs="Arial"/>
          <w:color w:val="000000"/>
          <w:sz w:val="22"/>
          <w:szCs w:val="22"/>
        </w:rPr>
        <w:t xml:space="preserve"> a mohou </w:t>
      </w:r>
      <w:r w:rsidR="009E797F">
        <w:rPr>
          <w:rFonts w:ascii="Arial" w:hAnsi="Arial" w:cs="Arial"/>
          <w:color w:val="000000"/>
          <w:sz w:val="22"/>
          <w:szCs w:val="22"/>
        </w:rPr>
        <w:t>rovněž</w:t>
      </w:r>
      <w:r w:rsidR="00003466">
        <w:rPr>
          <w:rFonts w:ascii="Arial" w:hAnsi="Arial" w:cs="Arial"/>
          <w:color w:val="000000"/>
          <w:sz w:val="22"/>
          <w:szCs w:val="22"/>
        </w:rPr>
        <w:t xml:space="preserve"> žádat o přestup k jinému pedagogovi, což zajištuje </w:t>
      </w:r>
      <w:r w:rsidR="00ED1939">
        <w:rPr>
          <w:rFonts w:ascii="Arial" w:hAnsi="Arial" w:cs="Arial"/>
          <w:color w:val="000000"/>
          <w:sz w:val="22"/>
          <w:szCs w:val="22"/>
        </w:rPr>
        <w:t xml:space="preserve">objektivnost a zachování symetrie ve </w:t>
      </w:r>
      <w:r w:rsidR="009E797F">
        <w:rPr>
          <w:rFonts w:ascii="Arial" w:hAnsi="Arial" w:cs="Arial"/>
          <w:color w:val="000000"/>
          <w:sz w:val="22"/>
          <w:szCs w:val="22"/>
        </w:rPr>
        <w:t>vztazích</w:t>
      </w:r>
      <w:r w:rsidR="00ED1939">
        <w:rPr>
          <w:rFonts w:ascii="Arial" w:hAnsi="Arial" w:cs="Arial"/>
          <w:color w:val="000000"/>
          <w:sz w:val="22"/>
          <w:szCs w:val="22"/>
        </w:rPr>
        <w:t xml:space="preserve"> pedagog-student.</w:t>
      </w:r>
    </w:p>
    <w:p w14:paraId="272ADE46" w14:textId="6F572941" w:rsidR="00B61D61" w:rsidRPr="00846262" w:rsidRDefault="00ED1939" w:rsidP="00EC6A55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Studenti jsou </w:t>
      </w:r>
      <w:r w:rsidR="00B61D61" w:rsidRPr="00846262">
        <w:rPr>
          <w:rFonts w:ascii="Arial" w:hAnsi="Arial" w:cs="Arial"/>
          <w:color w:val="000000"/>
          <w:sz w:val="22"/>
          <w:szCs w:val="22"/>
        </w:rPr>
        <w:t xml:space="preserve">též informováni o skutečnosti, že pro citlivé otázky (veřejně či v rámci katedry stěží sdělitelné) mají k dispozici další </w:t>
      </w:r>
      <w:r w:rsidR="002F494B" w:rsidRPr="00846262">
        <w:rPr>
          <w:rFonts w:ascii="Arial" w:hAnsi="Arial" w:cs="Arial"/>
          <w:color w:val="000000"/>
          <w:sz w:val="22"/>
          <w:szCs w:val="22"/>
        </w:rPr>
        <w:t>kanály – fakultní</w:t>
      </w:r>
      <w:r w:rsidR="00B61D61" w:rsidRPr="00846262">
        <w:rPr>
          <w:rFonts w:ascii="Arial" w:hAnsi="Arial" w:cs="Arial"/>
          <w:color w:val="000000"/>
          <w:sz w:val="22"/>
          <w:szCs w:val="22"/>
        </w:rPr>
        <w:t xml:space="preserve"> psycholožku, Etickou radu fakulty či Etickou komisi JAMU. </w:t>
      </w:r>
    </w:p>
    <w:p w14:paraId="39D9AC0D" w14:textId="77777777" w:rsidR="00B61D61" w:rsidRPr="00846262" w:rsidRDefault="00B61D61" w:rsidP="00B61D61">
      <w:pPr>
        <w:rPr>
          <w:rFonts w:ascii="Arial" w:hAnsi="Arial" w:cs="Arial"/>
          <w:sz w:val="22"/>
          <w:szCs w:val="22"/>
        </w:rPr>
      </w:pPr>
    </w:p>
    <w:p w14:paraId="79BFB517" w14:textId="47941E69" w:rsidR="00B61D61" w:rsidRDefault="00374B2B" w:rsidP="00B61D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Mezinárodní dimenze SP je </w:t>
      </w:r>
      <w:r w:rsidR="005326BE">
        <w:rPr>
          <w:rFonts w:ascii="Arial" w:hAnsi="Arial" w:cs="Arial"/>
          <w:sz w:val="22"/>
          <w:szCs w:val="22"/>
        </w:rPr>
        <w:t>naplněna</w:t>
      </w:r>
      <w:r>
        <w:rPr>
          <w:rFonts w:ascii="Arial" w:hAnsi="Arial" w:cs="Arial"/>
          <w:sz w:val="22"/>
          <w:szCs w:val="22"/>
        </w:rPr>
        <w:t xml:space="preserve"> skrze master </w:t>
      </w:r>
      <w:proofErr w:type="spellStart"/>
      <w:r>
        <w:rPr>
          <w:rFonts w:ascii="Arial" w:hAnsi="Arial" w:cs="Arial"/>
          <w:sz w:val="22"/>
          <w:szCs w:val="22"/>
        </w:rPr>
        <w:t>class</w:t>
      </w:r>
      <w:proofErr w:type="spellEnd"/>
      <w:r>
        <w:rPr>
          <w:rFonts w:ascii="Arial" w:hAnsi="Arial" w:cs="Arial"/>
          <w:sz w:val="22"/>
          <w:szCs w:val="22"/>
        </w:rPr>
        <w:t xml:space="preserve"> hostujících pedagogů, ale také mezinárodní</w:t>
      </w:r>
      <w:r w:rsidR="005326BE">
        <w:rPr>
          <w:rFonts w:ascii="Arial" w:hAnsi="Arial" w:cs="Arial"/>
          <w:sz w:val="22"/>
          <w:szCs w:val="22"/>
        </w:rPr>
        <w:t>mi</w:t>
      </w:r>
      <w:r>
        <w:rPr>
          <w:rFonts w:ascii="Arial" w:hAnsi="Arial" w:cs="Arial"/>
          <w:sz w:val="22"/>
          <w:szCs w:val="22"/>
        </w:rPr>
        <w:t xml:space="preserve"> uměleck</w:t>
      </w:r>
      <w:r w:rsidR="005326BE">
        <w:rPr>
          <w:rFonts w:ascii="Arial" w:hAnsi="Arial" w:cs="Arial"/>
          <w:sz w:val="22"/>
          <w:szCs w:val="22"/>
        </w:rPr>
        <w:t>ými</w:t>
      </w:r>
      <w:r>
        <w:rPr>
          <w:rFonts w:ascii="Arial" w:hAnsi="Arial" w:cs="Arial"/>
          <w:sz w:val="22"/>
          <w:szCs w:val="22"/>
        </w:rPr>
        <w:t xml:space="preserve"> vystoupení</w:t>
      </w:r>
      <w:r w:rsidR="005326BE">
        <w:rPr>
          <w:rFonts w:ascii="Arial" w:hAnsi="Arial" w:cs="Arial"/>
          <w:sz w:val="22"/>
          <w:szCs w:val="22"/>
        </w:rPr>
        <w:t>mi</w:t>
      </w:r>
      <w:r>
        <w:rPr>
          <w:rFonts w:ascii="Arial" w:hAnsi="Arial" w:cs="Arial"/>
          <w:sz w:val="22"/>
          <w:szCs w:val="22"/>
        </w:rPr>
        <w:t xml:space="preserve"> studentů a pedagogů katedry (Čína, </w:t>
      </w:r>
      <w:r w:rsidR="00B2691D">
        <w:rPr>
          <w:rFonts w:ascii="Arial" w:hAnsi="Arial" w:cs="Arial"/>
          <w:sz w:val="22"/>
          <w:szCs w:val="22"/>
        </w:rPr>
        <w:t>Japonsko, Rakousko, Itálie).</w:t>
      </w:r>
    </w:p>
    <w:p w14:paraId="419545D8" w14:textId="77777777" w:rsidR="00F53D98" w:rsidRDefault="00F53D98" w:rsidP="00B61D61">
      <w:pPr>
        <w:rPr>
          <w:rFonts w:ascii="Arial" w:hAnsi="Arial" w:cs="Arial"/>
          <w:color w:val="000000"/>
          <w:sz w:val="22"/>
          <w:szCs w:val="22"/>
        </w:rPr>
      </w:pPr>
    </w:p>
    <w:p w14:paraId="633E2609" w14:textId="482CD60F" w:rsidR="00A8693D" w:rsidRPr="00761BAF" w:rsidRDefault="00F53D98" w:rsidP="00EE5CFE">
      <w:pPr>
        <w:pStyle w:val="Nadpis4"/>
        <w:rPr>
          <w:b/>
          <w:bCs/>
          <w:i w:val="0"/>
          <w:iCs w:val="0"/>
        </w:rPr>
      </w:pPr>
      <w:r w:rsidRPr="00761BAF">
        <w:rPr>
          <w:b/>
          <w:bCs/>
          <w:i w:val="0"/>
          <w:iCs w:val="0"/>
        </w:rPr>
        <w:t xml:space="preserve">SWOT analýza </w:t>
      </w:r>
      <w:r w:rsidR="00A8693D" w:rsidRPr="00761BAF">
        <w:rPr>
          <w:b/>
          <w:bCs/>
          <w:i w:val="0"/>
          <w:iCs w:val="0"/>
        </w:rPr>
        <w:t>garanta</w:t>
      </w:r>
      <w:r w:rsidR="00761BAF" w:rsidRPr="00761BAF">
        <w:rPr>
          <w:b/>
          <w:bCs/>
          <w:i w:val="0"/>
          <w:iCs w:val="0"/>
        </w:rPr>
        <w:t>:</w:t>
      </w:r>
    </w:p>
    <w:p w14:paraId="25BB956D" w14:textId="335AF49C" w:rsidR="00B61D61" w:rsidRPr="000E3425" w:rsidRDefault="00905E76" w:rsidP="00B61D61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Poznámka: </w:t>
      </w:r>
      <w:r w:rsidR="00F05726">
        <w:rPr>
          <w:rFonts w:ascii="Arial" w:hAnsi="Arial" w:cs="Arial"/>
          <w:color w:val="000000"/>
          <w:sz w:val="22"/>
          <w:szCs w:val="22"/>
        </w:rPr>
        <w:t xml:space="preserve">SP existuje v nové podobě pouze dva roky. </w:t>
      </w:r>
      <w:r>
        <w:rPr>
          <w:rFonts w:ascii="Arial" w:hAnsi="Arial" w:cs="Arial"/>
          <w:color w:val="000000"/>
          <w:sz w:val="22"/>
          <w:szCs w:val="22"/>
        </w:rPr>
        <w:t xml:space="preserve">Hodnocení vychází </w:t>
      </w:r>
      <w:r w:rsidR="0013236E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> kontinuity starého a nového SP.</w:t>
      </w:r>
      <w:r w:rsidR="00AD6771">
        <w:rPr>
          <w:rFonts w:ascii="Arial" w:hAnsi="Arial" w:cs="Arial"/>
          <w:color w:val="000000"/>
          <w:sz w:val="22"/>
          <w:szCs w:val="22"/>
        </w:rPr>
        <w:br/>
      </w:r>
      <w:r w:rsidR="00B2691D">
        <w:rPr>
          <w:rFonts w:ascii="Arial" w:hAnsi="Arial" w:cs="Arial"/>
          <w:color w:val="000000"/>
          <w:sz w:val="22"/>
          <w:szCs w:val="22"/>
        </w:rPr>
        <w:t xml:space="preserve">Velkým kladem SP a katedry je </w:t>
      </w:r>
      <w:r w:rsidR="005614E1">
        <w:rPr>
          <w:rFonts w:ascii="Arial" w:hAnsi="Arial" w:cs="Arial"/>
          <w:color w:val="000000"/>
          <w:sz w:val="22"/>
          <w:szCs w:val="22"/>
        </w:rPr>
        <w:t>system</w:t>
      </w:r>
      <w:r w:rsidR="0013236E">
        <w:rPr>
          <w:rFonts w:ascii="Arial" w:hAnsi="Arial" w:cs="Arial"/>
          <w:color w:val="000000"/>
          <w:sz w:val="22"/>
          <w:szCs w:val="22"/>
        </w:rPr>
        <w:t>at</w:t>
      </w:r>
      <w:r w:rsidR="005614E1">
        <w:rPr>
          <w:rFonts w:ascii="Arial" w:hAnsi="Arial" w:cs="Arial"/>
          <w:color w:val="000000"/>
          <w:sz w:val="22"/>
          <w:szCs w:val="22"/>
        </w:rPr>
        <w:t>ické</w:t>
      </w:r>
      <w:r w:rsidR="00B2691D">
        <w:rPr>
          <w:rFonts w:ascii="Arial" w:hAnsi="Arial" w:cs="Arial"/>
          <w:color w:val="000000"/>
          <w:sz w:val="22"/>
          <w:szCs w:val="22"/>
        </w:rPr>
        <w:t xml:space="preserve"> pořádání Metodického centra jako důležit</w:t>
      </w:r>
      <w:r w:rsidR="00A67D33">
        <w:rPr>
          <w:rFonts w:ascii="Arial" w:hAnsi="Arial" w:cs="Arial"/>
          <w:color w:val="000000"/>
          <w:sz w:val="22"/>
          <w:szCs w:val="22"/>
        </w:rPr>
        <w:t>é</w:t>
      </w:r>
      <w:r w:rsidR="00B2691D">
        <w:rPr>
          <w:rFonts w:ascii="Arial" w:hAnsi="Arial" w:cs="Arial"/>
          <w:color w:val="000000"/>
          <w:sz w:val="22"/>
          <w:szCs w:val="22"/>
        </w:rPr>
        <w:t xml:space="preserve"> form</w:t>
      </w:r>
      <w:r w:rsidR="00A67D33">
        <w:rPr>
          <w:rFonts w:ascii="Arial" w:hAnsi="Arial" w:cs="Arial"/>
          <w:color w:val="000000"/>
          <w:sz w:val="22"/>
          <w:szCs w:val="22"/>
        </w:rPr>
        <w:t>y</w:t>
      </w:r>
      <w:r w:rsidR="00B2691D">
        <w:rPr>
          <w:rFonts w:ascii="Arial" w:hAnsi="Arial" w:cs="Arial"/>
          <w:color w:val="000000"/>
          <w:sz w:val="22"/>
          <w:szCs w:val="22"/>
        </w:rPr>
        <w:t xml:space="preserve"> celoživotního vzdělávání a úspěšn</w:t>
      </w:r>
      <w:r w:rsidR="005614E1">
        <w:rPr>
          <w:rFonts w:ascii="Arial" w:hAnsi="Arial" w:cs="Arial"/>
          <w:color w:val="000000"/>
          <w:sz w:val="22"/>
          <w:szCs w:val="22"/>
        </w:rPr>
        <w:t>é a oblíbené</w:t>
      </w:r>
      <w:r w:rsidR="00B2691D">
        <w:rPr>
          <w:rFonts w:ascii="Arial" w:hAnsi="Arial" w:cs="Arial"/>
          <w:color w:val="000000"/>
          <w:sz w:val="22"/>
          <w:szCs w:val="22"/>
        </w:rPr>
        <w:t xml:space="preserve"> kurzy Univerzity třetího věku.</w:t>
      </w:r>
    </w:p>
    <w:p w14:paraId="20DCE3CE" w14:textId="7112C093" w:rsidR="00AD6771" w:rsidRDefault="00AD6771" w:rsidP="00B61D61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Další silnou stránkou </w:t>
      </w:r>
      <w:r w:rsidR="00E62A0A">
        <w:rPr>
          <w:rFonts w:ascii="Arial" w:hAnsi="Arial" w:cs="Arial"/>
          <w:color w:val="000000"/>
          <w:sz w:val="22"/>
          <w:szCs w:val="22"/>
        </w:rPr>
        <w:t xml:space="preserve">SP </w:t>
      </w:r>
      <w:r w:rsidR="005614E1">
        <w:rPr>
          <w:rFonts w:ascii="Arial" w:hAnsi="Arial" w:cs="Arial"/>
          <w:color w:val="000000"/>
          <w:sz w:val="22"/>
          <w:szCs w:val="22"/>
        </w:rPr>
        <w:t>j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="005614E1">
        <w:rPr>
          <w:rFonts w:ascii="Arial" w:hAnsi="Arial" w:cs="Arial"/>
          <w:color w:val="000000"/>
          <w:sz w:val="22"/>
          <w:szCs w:val="22"/>
        </w:rPr>
        <w:t xml:space="preserve"> </w:t>
      </w:r>
      <w:r w:rsidR="005614E1">
        <w:rPr>
          <w:rFonts w:ascii="Arial" w:hAnsi="Arial" w:cs="Arial"/>
          <w:sz w:val="22"/>
          <w:szCs w:val="22"/>
        </w:rPr>
        <w:t xml:space="preserve">extrémně vysoká studijní úspěšnost </w:t>
      </w:r>
      <w:r w:rsidR="005614E1">
        <w:rPr>
          <w:rFonts w:ascii="Arial" w:hAnsi="Arial" w:cs="Arial"/>
          <w:color w:val="000000"/>
          <w:sz w:val="22"/>
          <w:szCs w:val="22"/>
        </w:rPr>
        <w:t xml:space="preserve">a </w:t>
      </w:r>
      <w:r w:rsidR="00B61D61" w:rsidRPr="00846262">
        <w:rPr>
          <w:rFonts w:ascii="Arial" w:hAnsi="Arial" w:cs="Arial"/>
          <w:color w:val="000000"/>
          <w:sz w:val="22"/>
          <w:szCs w:val="22"/>
        </w:rPr>
        <w:t>téměř 100% uplatnění absolventů v oboru (permanentní poptávka po pedagozích klavírní hry a korepetitorech)</w:t>
      </w:r>
      <w:r w:rsidR="000636B8">
        <w:rPr>
          <w:rFonts w:ascii="Arial" w:hAnsi="Arial" w:cs="Arial"/>
          <w:color w:val="000000"/>
          <w:sz w:val="22"/>
          <w:szCs w:val="22"/>
        </w:rPr>
        <w:t xml:space="preserve"> a dále </w:t>
      </w:r>
      <w:r w:rsidR="00B61D61" w:rsidRPr="00846262">
        <w:rPr>
          <w:rFonts w:ascii="Arial" w:hAnsi="Arial" w:cs="Arial"/>
          <w:color w:val="000000"/>
          <w:sz w:val="22"/>
          <w:szCs w:val="22"/>
        </w:rPr>
        <w:t xml:space="preserve">excelentní vybavenost pracoviště. </w:t>
      </w:r>
    </w:p>
    <w:p w14:paraId="1BDC80BE" w14:textId="2738E3B2" w:rsidR="008D240E" w:rsidRDefault="008D240E" w:rsidP="00B61D61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Slabá stránka: </w:t>
      </w:r>
      <w:r w:rsidR="003E1490">
        <w:rPr>
          <w:rFonts w:ascii="Arial" w:hAnsi="Arial" w:cs="Arial"/>
          <w:color w:val="000000"/>
          <w:sz w:val="22"/>
          <w:szCs w:val="22"/>
        </w:rPr>
        <w:t xml:space="preserve">garantem </w:t>
      </w:r>
      <w:r>
        <w:rPr>
          <w:rFonts w:ascii="Arial" w:hAnsi="Arial" w:cs="Arial"/>
          <w:color w:val="000000"/>
          <w:sz w:val="22"/>
          <w:szCs w:val="22"/>
        </w:rPr>
        <w:t xml:space="preserve">neidentifikovaná </w:t>
      </w:r>
    </w:p>
    <w:p w14:paraId="0040D6EE" w14:textId="446EC3A1" w:rsidR="00F05726" w:rsidRDefault="00154C25" w:rsidP="00B61D61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Hrozb</w:t>
      </w:r>
      <w:r w:rsidR="00F05726">
        <w:rPr>
          <w:rFonts w:ascii="Arial" w:hAnsi="Arial" w:cs="Arial"/>
          <w:color w:val="000000"/>
          <w:sz w:val="22"/>
          <w:szCs w:val="22"/>
        </w:rPr>
        <w:t xml:space="preserve">y nejsou </w:t>
      </w:r>
      <w:r w:rsidR="00905E76">
        <w:rPr>
          <w:rFonts w:ascii="Arial" w:hAnsi="Arial" w:cs="Arial"/>
          <w:color w:val="000000"/>
          <w:sz w:val="22"/>
          <w:szCs w:val="22"/>
        </w:rPr>
        <w:t>identifikované</w:t>
      </w:r>
      <w:r w:rsidR="00F05726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7197B182" w14:textId="77777777" w:rsidR="005614E1" w:rsidRDefault="005614E1" w:rsidP="00B61D61">
      <w:pPr>
        <w:rPr>
          <w:rFonts w:ascii="Arial" w:hAnsi="Arial" w:cs="Arial"/>
          <w:color w:val="000000"/>
          <w:sz w:val="22"/>
          <w:szCs w:val="22"/>
        </w:rPr>
      </w:pPr>
    </w:p>
    <w:p w14:paraId="69C86B65" w14:textId="772D56AB" w:rsidR="00B61D61" w:rsidRPr="00846262" w:rsidRDefault="00154C25" w:rsidP="00305CFC">
      <w:pPr>
        <w:pStyle w:val="Nadpis2"/>
      </w:pPr>
      <w:r>
        <w:t>3</w:t>
      </w:r>
      <w:r w:rsidR="009A477B">
        <w:t>.</w:t>
      </w:r>
      <w:r>
        <w:t xml:space="preserve"> SP HRA NA BIC</w:t>
      </w:r>
      <w:r w:rsidR="002848C4">
        <w:t>Í</w:t>
      </w:r>
      <w:r>
        <w:t xml:space="preserve"> N</w:t>
      </w:r>
      <w:r w:rsidR="002848C4">
        <w:t>Á</w:t>
      </w:r>
      <w:r>
        <w:t>STROJE A JAZZ</w:t>
      </w:r>
      <w:r>
        <w:br/>
      </w:r>
      <w:r w:rsidR="00DC0BE2">
        <w:t>(</w:t>
      </w:r>
      <w:r w:rsidR="00256371">
        <w:t>garant</w:t>
      </w:r>
      <w:r w:rsidR="00305CFC">
        <w:t xml:space="preserve">: </w:t>
      </w:r>
      <w:r w:rsidR="00B65919">
        <w:t>p</w:t>
      </w:r>
      <w:r w:rsidR="00B61D61" w:rsidRPr="00846262">
        <w:t>rof. Martin Opršá</w:t>
      </w:r>
      <w:r w:rsidR="0096266C" w:rsidRPr="00846262">
        <w:t>l</w:t>
      </w:r>
      <w:r w:rsidR="00305CFC">
        <w:t xml:space="preserve">, vedoucí </w:t>
      </w:r>
      <w:r w:rsidR="003E377D">
        <w:t>K</w:t>
      </w:r>
      <w:r w:rsidR="00305CFC">
        <w:t xml:space="preserve">atedry </w:t>
      </w:r>
      <w:r w:rsidR="003E377D">
        <w:t>bicích nástrojů</w:t>
      </w:r>
      <w:r w:rsidR="00890319">
        <w:t xml:space="preserve"> </w:t>
      </w:r>
      <w:r w:rsidR="00305CFC">
        <w:t>prof. Martin Opršál</w:t>
      </w:r>
      <w:r w:rsidR="00890319">
        <w:t>, vedoucí Katedry jazzu</w:t>
      </w:r>
      <w:r w:rsidR="00305CFC">
        <w:t xml:space="preserve"> doc. Vilém Sp</w:t>
      </w:r>
      <w:r w:rsidR="00296FB8">
        <w:t>í</w:t>
      </w:r>
      <w:r w:rsidR="00305CFC">
        <w:t>lka</w:t>
      </w:r>
      <w:r w:rsidR="00DC0BE2">
        <w:t>)</w:t>
      </w:r>
    </w:p>
    <w:p w14:paraId="3EC2C094" w14:textId="77777777" w:rsidR="00B61D61" w:rsidRPr="00846262" w:rsidRDefault="00B61D61" w:rsidP="00B61D61">
      <w:pPr>
        <w:rPr>
          <w:rFonts w:ascii="Arial" w:hAnsi="Arial" w:cs="Arial"/>
          <w:color w:val="000000"/>
          <w:sz w:val="22"/>
          <w:szCs w:val="22"/>
        </w:rPr>
      </w:pPr>
    </w:p>
    <w:p w14:paraId="736F786D" w14:textId="2F7FDBA7" w:rsidR="005B7F85" w:rsidRDefault="0010451B" w:rsidP="00B61D61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Garant a vedoucí kateder spolupracují na </w:t>
      </w:r>
      <w:r w:rsidR="00976F1F">
        <w:rPr>
          <w:rFonts w:ascii="Arial" w:hAnsi="Arial" w:cs="Arial"/>
          <w:color w:val="000000"/>
          <w:sz w:val="22"/>
          <w:szCs w:val="22"/>
        </w:rPr>
        <w:t>početné účasti</w:t>
      </w:r>
      <w:r>
        <w:rPr>
          <w:rFonts w:ascii="Arial" w:hAnsi="Arial" w:cs="Arial"/>
          <w:color w:val="000000"/>
          <w:sz w:val="22"/>
          <w:szCs w:val="22"/>
        </w:rPr>
        <w:t xml:space="preserve"> významných mezinárodních a tuzemských </w:t>
      </w:r>
      <w:r w:rsidR="00571F1F">
        <w:rPr>
          <w:rFonts w:ascii="Arial" w:hAnsi="Arial" w:cs="Arial"/>
          <w:color w:val="000000"/>
          <w:sz w:val="22"/>
          <w:szCs w:val="22"/>
        </w:rPr>
        <w:t xml:space="preserve">hostů, kteří </w:t>
      </w:r>
      <w:r w:rsidR="00976F1F">
        <w:rPr>
          <w:rFonts w:ascii="Arial" w:hAnsi="Arial" w:cs="Arial"/>
          <w:color w:val="000000"/>
          <w:sz w:val="22"/>
          <w:szCs w:val="22"/>
        </w:rPr>
        <w:t>zaručují</w:t>
      </w:r>
      <w:r w:rsidR="00571F1F">
        <w:rPr>
          <w:rFonts w:ascii="Arial" w:hAnsi="Arial" w:cs="Arial"/>
          <w:color w:val="000000"/>
          <w:sz w:val="22"/>
          <w:szCs w:val="22"/>
        </w:rPr>
        <w:t xml:space="preserve"> aktuálnost výuky, výměnu dobrých </w:t>
      </w:r>
      <w:r w:rsidR="00514CE1">
        <w:rPr>
          <w:rFonts w:ascii="Arial" w:hAnsi="Arial" w:cs="Arial"/>
          <w:color w:val="000000"/>
          <w:sz w:val="22"/>
          <w:szCs w:val="22"/>
        </w:rPr>
        <w:t>praktik</w:t>
      </w:r>
      <w:r w:rsidR="00571F1F">
        <w:rPr>
          <w:rFonts w:ascii="Arial" w:hAnsi="Arial" w:cs="Arial"/>
          <w:color w:val="000000"/>
          <w:sz w:val="22"/>
          <w:szCs w:val="22"/>
        </w:rPr>
        <w:t>, uměleck</w:t>
      </w:r>
      <w:r w:rsidR="00087413">
        <w:rPr>
          <w:rFonts w:ascii="Arial" w:hAnsi="Arial" w:cs="Arial"/>
          <w:color w:val="000000"/>
          <w:sz w:val="22"/>
          <w:szCs w:val="22"/>
        </w:rPr>
        <w:t>ou</w:t>
      </w:r>
      <w:r w:rsidR="00087413" w:rsidRPr="00087413">
        <w:rPr>
          <w:rFonts w:ascii="Arial" w:hAnsi="Arial" w:cs="Arial"/>
          <w:color w:val="000000"/>
          <w:sz w:val="22"/>
          <w:szCs w:val="22"/>
        </w:rPr>
        <w:t xml:space="preserve"> </w:t>
      </w:r>
      <w:r w:rsidR="00087413">
        <w:rPr>
          <w:rFonts w:ascii="Arial" w:hAnsi="Arial" w:cs="Arial"/>
          <w:color w:val="000000"/>
          <w:sz w:val="22"/>
          <w:szCs w:val="22"/>
        </w:rPr>
        <w:t>inspiraci</w:t>
      </w:r>
      <w:r w:rsidR="00571F1F">
        <w:rPr>
          <w:rFonts w:ascii="Arial" w:hAnsi="Arial" w:cs="Arial"/>
          <w:color w:val="000000"/>
          <w:sz w:val="22"/>
          <w:szCs w:val="22"/>
        </w:rPr>
        <w:t xml:space="preserve">, a </w:t>
      </w:r>
      <w:r w:rsidR="00097528">
        <w:rPr>
          <w:rFonts w:ascii="Arial" w:hAnsi="Arial" w:cs="Arial"/>
          <w:color w:val="000000"/>
          <w:sz w:val="22"/>
          <w:szCs w:val="22"/>
        </w:rPr>
        <w:t>dávají</w:t>
      </w:r>
      <w:r w:rsidR="00571F1F">
        <w:rPr>
          <w:rFonts w:ascii="Arial" w:hAnsi="Arial" w:cs="Arial"/>
          <w:color w:val="000000"/>
          <w:sz w:val="22"/>
          <w:szCs w:val="22"/>
        </w:rPr>
        <w:t xml:space="preserve"> pedagogům možnost pozorovat </w:t>
      </w:r>
      <w:r w:rsidR="00097528">
        <w:rPr>
          <w:rFonts w:ascii="Arial" w:hAnsi="Arial" w:cs="Arial"/>
          <w:color w:val="000000"/>
          <w:sz w:val="22"/>
          <w:szCs w:val="22"/>
        </w:rPr>
        <w:t>pedagogické</w:t>
      </w:r>
      <w:r w:rsidR="00571F1F">
        <w:rPr>
          <w:rFonts w:ascii="Arial" w:hAnsi="Arial" w:cs="Arial"/>
          <w:color w:val="000000"/>
          <w:sz w:val="22"/>
          <w:szCs w:val="22"/>
        </w:rPr>
        <w:t xml:space="preserve"> a umělecké </w:t>
      </w:r>
      <w:r w:rsidR="00097528">
        <w:rPr>
          <w:rFonts w:ascii="Arial" w:hAnsi="Arial" w:cs="Arial"/>
          <w:color w:val="000000"/>
          <w:sz w:val="22"/>
          <w:szCs w:val="22"/>
        </w:rPr>
        <w:t>přístupy</w:t>
      </w:r>
      <w:r w:rsidR="00571F1F">
        <w:rPr>
          <w:rFonts w:ascii="Arial" w:hAnsi="Arial" w:cs="Arial"/>
          <w:color w:val="000000"/>
          <w:sz w:val="22"/>
          <w:szCs w:val="22"/>
        </w:rPr>
        <w:t xml:space="preserve"> jiných </w:t>
      </w:r>
      <w:r w:rsidR="00097528">
        <w:rPr>
          <w:rFonts w:ascii="Arial" w:hAnsi="Arial" w:cs="Arial"/>
          <w:color w:val="000000"/>
          <w:sz w:val="22"/>
          <w:szCs w:val="22"/>
        </w:rPr>
        <w:t>odborníků</w:t>
      </w:r>
      <w:r w:rsidR="002565D4">
        <w:rPr>
          <w:rFonts w:ascii="Arial" w:hAnsi="Arial" w:cs="Arial"/>
          <w:color w:val="000000"/>
          <w:sz w:val="22"/>
          <w:szCs w:val="22"/>
        </w:rPr>
        <w:t xml:space="preserve">, což </w:t>
      </w:r>
      <w:r w:rsidR="00097528">
        <w:rPr>
          <w:rFonts w:ascii="Arial" w:hAnsi="Arial" w:cs="Arial"/>
          <w:color w:val="000000"/>
          <w:sz w:val="22"/>
          <w:szCs w:val="22"/>
        </w:rPr>
        <w:t>je</w:t>
      </w:r>
      <w:r w:rsidR="002565D4">
        <w:rPr>
          <w:rFonts w:ascii="Arial" w:hAnsi="Arial" w:cs="Arial"/>
          <w:color w:val="000000"/>
          <w:sz w:val="22"/>
          <w:szCs w:val="22"/>
        </w:rPr>
        <w:t xml:space="preserve"> motivačním nástrojem pro zvýšení pedagogické a umělecké </w:t>
      </w:r>
      <w:r w:rsidR="00097528">
        <w:rPr>
          <w:rFonts w:ascii="Arial" w:hAnsi="Arial" w:cs="Arial"/>
          <w:color w:val="000000"/>
          <w:sz w:val="22"/>
          <w:szCs w:val="22"/>
        </w:rPr>
        <w:t>kvalifikace</w:t>
      </w:r>
      <w:r w:rsidR="002565D4">
        <w:rPr>
          <w:rFonts w:ascii="Arial" w:hAnsi="Arial" w:cs="Arial"/>
          <w:color w:val="000000"/>
          <w:sz w:val="22"/>
          <w:szCs w:val="22"/>
        </w:rPr>
        <w:t xml:space="preserve"> a dává studentům možnost poznat pluralitní </w:t>
      </w:r>
      <w:r w:rsidR="00097528">
        <w:rPr>
          <w:rFonts w:ascii="Arial" w:hAnsi="Arial" w:cs="Arial"/>
          <w:color w:val="000000"/>
          <w:sz w:val="22"/>
          <w:szCs w:val="22"/>
        </w:rPr>
        <w:t>přístupy</w:t>
      </w:r>
      <w:r w:rsidR="002565D4">
        <w:rPr>
          <w:rFonts w:ascii="Arial" w:hAnsi="Arial" w:cs="Arial"/>
          <w:color w:val="000000"/>
          <w:sz w:val="22"/>
          <w:szCs w:val="22"/>
        </w:rPr>
        <w:t>.</w:t>
      </w:r>
    </w:p>
    <w:p w14:paraId="62CF71B3" w14:textId="77777777" w:rsidR="00B61D61" w:rsidRPr="00846262" w:rsidRDefault="00B61D61" w:rsidP="00B61D61">
      <w:pPr>
        <w:rPr>
          <w:rFonts w:ascii="Arial" w:hAnsi="Arial" w:cs="Arial"/>
          <w:sz w:val="22"/>
          <w:szCs w:val="22"/>
        </w:rPr>
      </w:pPr>
    </w:p>
    <w:p w14:paraId="36765A8B" w14:textId="1E412C56" w:rsidR="00350ACF" w:rsidRDefault="00EE3BE9" w:rsidP="00B61D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Studijní</w:t>
      </w:r>
      <w:r w:rsidR="00514C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úspěšnost</w:t>
      </w:r>
      <w:r w:rsidR="00514CE1">
        <w:rPr>
          <w:rFonts w:ascii="Arial" w:hAnsi="Arial" w:cs="Arial"/>
          <w:sz w:val="22"/>
          <w:szCs w:val="22"/>
        </w:rPr>
        <w:t xml:space="preserve"> se pohybuje v </w:t>
      </w:r>
      <w:r w:rsidR="00827029">
        <w:rPr>
          <w:rFonts w:ascii="Arial" w:hAnsi="Arial" w:cs="Arial"/>
          <w:sz w:val="22"/>
          <w:szCs w:val="22"/>
        </w:rPr>
        <w:t>obvyklých</w:t>
      </w:r>
      <w:r w:rsidR="00514CE1">
        <w:rPr>
          <w:rFonts w:ascii="Arial" w:hAnsi="Arial" w:cs="Arial"/>
          <w:sz w:val="22"/>
          <w:szCs w:val="22"/>
        </w:rPr>
        <w:t xml:space="preserve"> normách </w:t>
      </w:r>
      <w:r>
        <w:rPr>
          <w:rFonts w:ascii="Arial" w:hAnsi="Arial" w:cs="Arial"/>
          <w:sz w:val="22"/>
          <w:szCs w:val="22"/>
        </w:rPr>
        <w:t xml:space="preserve">HF, kde obecně studijní úspěšnost je velmi vysoká </w:t>
      </w:r>
      <w:r w:rsidR="00827029">
        <w:rPr>
          <w:rFonts w:ascii="Arial" w:hAnsi="Arial" w:cs="Arial"/>
          <w:sz w:val="22"/>
          <w:szCs w:val="22"/>
        </w:rPr>
        <w:t>díky</w:t>
      </w:r>
      <w:r>
        <w:rPr>
          <w:rFonts w:ascii="Arial" w:hAnsi="Arial" w:cs="Arial"/>
          <w:sz w:val="22"/>
          <w:szCs w:val="22"/>
        </w:rPr>
        <w:t xml:space="preserve"> individuální</w:t>
      </w:r>
      <w:r w:rsidR="00827029">
        <w:rPr>
          <w:rFonts w:ascii="Arial" w:hAnsi="Arial" w:cs="Arial"/>
          <w:sz w:val="22"/>
          <w:szCs w:val="22"/>
        </w:rPr>
        <w:t>mu</w:t>
      </w:r>
      <w:r>
        <w:rPr>
          <w:rFonts w:ascii="Arial" w:hAnsi="Arial" w:cs="Arial"/>
          <w:sz w:val="22"/>
          <w:szCs w:val="22"/>
        </w:rPr>
        <w:t xml:space="preserve"> </w:t>
      </w:r>
      <w:r w:rsidR="006E4B4D">
        <w:rPr>
          <w:rFonts w:ascii="Arial" w:hAnsi="Arial" w:cs="Arial"/>
          <w:sz w:val="22"/>
          <w:szCs w:val="22"/>
        </w:rPr>
        <w:t>přístupu</w:t>
      </w:r>
      <w:r>
        <w:rPr>
          <w:rFonts w:ascii="Arial" w:hAnsi="Arial" w:cs="Arial"/>
          <w:sz w:val="22"/>
          <w:szCs w:val="22"/>
        </w:rPr>
        <w:t xml:space="preserve"> ke student</w:t>
      </w:r>
      <w:r w:rsidR="006E4B4D">
        <w:rPr>
          <w:rFonts w:ascii="Arial" w:hAnsi="Arial" w:cs="Arial"/>
          <w:sz w:val="22"/>
          <w:szCs w:val="22"/>
        </w:rPr>
        <w:t>ům</w:t>
      </w:r>
      <w:r w:rsidR="00350ACF">
        <w:rPr>
          <w:rFonts w:ascii="Arial" w:hAnsi="Arial" w:cs="Arial"/>
          <w:sz w:val="22"/>
          <w:szCs w:val="22"/>
        </w:rPr>
        <w:t>. Týká se spíš</w:t>
      </w:r>
      <w:r w:rsidR="006E4B4D">
        <w:rPr>
          <w:rFonts w:ascii="Arial" w:hAnsi="Arial" w:cs="Arial"/>
          <w:sz w:val="22"/>
          <w:szCs w:val="22"/>
        </w:rPr>
        <w:t>e</w:t>
      </w:r>
      <w:r w:rsidR="00350ACF">
        <w:rPr>
          <w:rFonts w:ascii="Arial" w:hAnsi="Arial" w:cs="Arial"/>
          <w:sz w:val="22"/>
          <w:szCs w:val="22"/>
        </w:rPr>
        <w:t xml:space="preserve"> jazz</w:t>
      </w:r>
      <w:r w:rsidR="006E4B4D">
        <w:rPr>
          <w:rFonts w:ascii="Arial" w:hAnsi="Arial" w:cs="Arial"/>
          <w:sz w:val="22"/>
          <w:szCs w:val="22"/>
        </w:rPr>
        <w:t>ové</w:t>
      </w:r>
      <w:r w:rsidR="00A976DD" w:rsidRPr="00A976DD">
        <w:rPr>
          <w:rFonts w:ascii="Arial" w:hAnsi="Arial" w:cs="Arial"/>
          <w:sz w:val="22"/>
          <w:szCs w:val="22"/>
        </w:rPr>
        <w:t xml:space="preserve"> </w:t>
      </w:r>
      <w:r w:rsidR="00A976DD">
        <w:rPr>
          <w:rFonts w:ascii="Arial" w:hAnsi="Arial" w:cs="Arial"/>
          <w:sz w:val="22"/>
          <w:szCs w:val="22"/>
        </w:rPr>
        <w:t>části SP</w:t>
      </w:r>
      <w:r w:rsidR="00350ACF">
        <w:rPr>
          <w:rFonts w:ascii="Arial" w:hAnsi="Arial" w:cs="Arial"/>
          <w:sz w:val="22"/>
          <w:szCs w:val="22"/>
        </w:rPr>
        <w:t xml:space="preserve">, kde v jednotlivých případech </w:t>
      </w:r>
      <w:r w:rsidR="00CA73F4">
        <w:rPr>
          <w:rFonts w:ascii="Arial" w:hAnsi="Arial" w:cs="Arial"/>
          <w:sz w:val="22"/>
          <w:szCs w:val="22"/>
        </w:rPr>
        <w:t>bylo ukončeno studium</w:t>
      </w:r>
      <w:r w:rsidR="00A976DD">
        <w:rPr>
          <w:rFonts w:ascii="Arial" w:hAnsi="Arial" w:cs="Arial"/>
          <w:sz w:val="22"/>
          <w:szCs w:val="22"/>
        </w:rPr>
        <w:t>,</w:t>
      </w:r>
      <w:r w:rsidR="00CA73F4">
        <w:rPr>
          <w:rFonts w:ascii="Arial" w:hAnsi="Arial" w:cs="Arial"/>
          <w:sz w:val="22"/>
          <w:szCs w:val="22"/>
        </w:rPr>
        <w:t xml:space="preserve"> </w:t>
      </w:r>
      <w:r w:rsidR="00350ACF">
        <w:rPr>
          <w:rFonts w:ascii="Arial" w:hAnsi="Arial" w:cs="Arial"/>
          <w:sz w:val="22"/>
          <w:szCs w:val="22"/>
        </w:rPr>
        <w:t xml:space="preserve">na základě </w:t>
      </w:r>
      <w:r w:rsidR="00963927">
        <w:rPr>
          <w:rFonts w:ascii="Arial" w:hAnsi="Arial" w:cs="Arial"/>
          <w:sz w:val="22"/>
          <w:szCs w:val="22"/>
        </w:rPr>
        <w:t>reálného</w:t>
      </w:r>
      <w:r w:rsidR="00350ACF">
        <w:rPr>
          <w:rFonts w:ascii="Arial" w:hAnsi="Arial" w:cs="Arial"/>
          <w:sz w:val="22"/>
          <w:szCs w:val="22"/>
        </w:rPr>
        <w:t xml:space="preserve"> problému </w:t>
      </w:r>
      <w:r w:rsidR="001D4562">
        <w:rPr>
          <w:rFonts w:ascii="Arial" w:hAnsi="Arial" w:cs="Arial"/>
          <w:sz w:val="22"/>
          <w:szCs w:val="22"/>
        </w:rPr>
        <w:t>při snaze skloubit</w:t>
      </w:r>
      <w:r w:rsidR="00350ACF">
        <w:rPr>
          <w:rFonts w:ascii="Arial" w:hAnsi="Arial" w:cs="Arial"/>
          <w:sz w:val="22"/>
          <w:szCs w:val="22"/>
        </w:rPr>
        <w:t xml:space="preserve"> studi</w:t>
      </w:r>
      <w:r w:rsidR="001D4562">
        <w:rPr>
          <w:rFonts w:ascii="Arial" w:hAnsi="Arial" w:cs="Arial"/>
          <w:sz w:val="22"/>
          <w:szCs w:val="22"/>
        </w:rPr>
        <w:t>um</w:t>
      </w:r>
      <w:r w:rsidR="00350ACF">
        <w:rPr>
          <w:rFonts w:ascii="Arial" w:hAnsi="Arial" w:cs="Arial"/>
          <w:sz w:val="22"/>
          <w:szCs w:val="22"/>
        </w:rPr>
        <w:t xml:space="preserve"> a </w:t>
      </w:r>
      <w:r w:rsidR="00963927">
        <w:rPr>
          <w:rFonts w:ascii="Arial" w:hAnsi="Arial" w:cs="Arial"/>
          <w:sz w:val="22"/>
          <w:szCs w:val="22"/>
        </w:rPr>
        <w:t>výdělečn</w:t>
      </w:r>
      <w:r w:rsidR="001D4562">
        <w:rPr>
          <w:rFonts w:ascii="Arial" w:hAnsi="Arial" w:cs="Arial"/>
          <w:sz w:val="22"/>
          <w:szCs w:val="22"/>
        </w:rPr>
        <w:t>ou</w:t>
      </w:r>
      <w:r w:rsidR="00350ACF">
        <w:rPr>
          <w:rFonts w:ascii="Arial" w:hAnsi="Arial" w:cs="Arial"/>
          <w:sz w:val="22"/>
          <w:szCs w:val="22"/>
        </w:rPr>
        <w:t xml:space="preserve"> činnost.</w:t>
      </w:r>
    </w:p>
    <w:p w14:paraId="346C7095" w14:textId="77777777" w:rsidR="00350ACF" w:rsidRDefault="00350ACF" w:rsidP="0096266C">
      <w:pPr>
        <w:rPr>
          <w:rFonts w:ascii="Arial" w:hAnsi="Arial" w:cs="Arial"/>
          <w:sz w:val="22"/>
          <w:szCs w:val="22"/>
        </w:rPr>
      </w:pPr>
    </w:p>
    <w:p w14:paraId="35ACDCFE" w14:textId="293ACD14" w:rsidR="00963927" w:rsidRDefault="00350ACF" w:rsidP="009626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Personální zabezpečení je z hlediska věkové struktury optimální a </w:t>
      </w:r>
      <w:r w:rsidR="00991B0A">
        <w:rPr>
          <w:rFonts w:ascii="Arial" w:hAnsi="Arial" w:cs="Arial"/>
          <w:sz w:val="22"/>
          <w:szCs w:val="22"/>
        </w:rPr>
        <w:t xml:space="preserve">umělecko-pedagogická vybavenost je velmi vysoká, což se odráží na úspěších studentů v praxi, ale také na </w:t>
      </w:r>
      <w:r w:rsidR="00963927">
        <w:rPr>
          <w:rFonts w:ascii="Arial" w:hAnsi="Arial" w:cs="Arial"/>
          <w:sz w:val="22"/>
          <w:szCs w:val="22"/>
        </w:rPr>
        <w:t>velmi</w:t>
      </w:r>
      <w:r w:rsidR="00991B0A">
        <w:rPr>
          <w:rFonts w:ascii="Arial" w:hAnsi="Arial" w:cs="Arial"/>
          <w:sz w:val="22"/>
          <w:szCs w:val="22"/>
        </w:rPr>
        <w:t xml:space="preserve"> významných uměleckých aktivitách pedagogů. SP generuje </w:t>
      </w:r>
      <w:r w:rsidR="00963927">
        <w:rPr>
          <w:rFonts w:ascii="Arial" w:hAnsi="Arial" w:cs="Arial"/>
          <w:sz w:val="22"/>
          <w:szCs w:val="22"/>
        </w:rPr>
        <w:t>jeden z největších počtů bodů v databázi RUV z</w:t>
      </w:r>
      <w:r w:rsidR="005B7F85">
        <w:rPr>
          <w:rFonts w:ascii="Arial" w:hAnsi="Arial" w:cs="Arial"/>
          <w:sz w:val="22"/>
          <w:szCs w:val="22"/>
        </w:rPr>
        <w:t> </w:t>
      </w:r>
      <w:r w:rsidR="00963927">
        <w:rPr>
          <w:rFonts w:ascii="Arial" w:hAnsi="Arial" w:cs="Arial"/>
          <w:sz w:val="22"/>
          <w:szCs w:val="22"/>
        </w:rPr>
        <w:t>HF</w:t>
      </w:r>
      <w:r w:rsidR="005B7F85">
        <w:rPr>
          <w:rFonts w:ascii="Arial" w:hAnsi="Arial" w:cs="Arial"/>
          <w:sz w:val="22"/>
          <w:szCs w:val="22"/>
        </w:rPr>
        <w:t>.</w:t>
      </w:r>
    </w:p>
    <w:p w14:paraId="3232A265" w14:textId="142BFB55" w:rsidR="00E33409" w:rsidRDefault="00E33409" w:rsidP="0096266C">
      <w:pPr>
        <w:rPr>
          <w:rFonts w:ascii="Arial" w:hAnsi="Arial" w:cs="Arial"/>
          <w:sz w:val="22"/>
          <w:szCs w:val="22"/>
        </w:rPr>
      </w:pPr>
    </w:p>
    <w:p w14:paraId="374C00A3" w14:textId="0167E7F2" w:rsidR="00E33409" w:rsidRDefault="00E33409" w:rsidP="009626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Sběr zpětné vazby od studentů probíhá </w:t>
      </w:r>
      <w:r w:rsidR="00CC4D02">
        <w:rPr>
          <w:rFonts w:ascii="Arial" w:hAnsi="Arial" w:cs="Arial"/>
          <w:sz w:val="22"/>
          <w:szCs w:val="22"/>
        </w:rPr>
        <w:t xml:space="preserve">každý semestr po semestrálních zkouškách formou </w:t>
      </w:r>
      <w:r w:rsidR="008D5082">
        <w:rPr>
          <w:rFonts w:ascii="Arial" w:hAnsi="Arial" w:cs="Arial"/>
          <w:sz w:val="22"/>
          <w:szCs w:val="22"/>
        </w:rPr>
        <w:t>individuálních</w:t>
      </w:r>
      <w:r w:rsidR="00CC4D02">
        <w:rPr>
          <w:rFonts w:ascii="Arial" w:hAnsi="Arial" w:cs="Arial"/>
          <w:sz w:val="22"/>
          <w:szCs w:val="22"/>
        </w:rPr>
        <w:t xml:space="preserve"> pohovorů vedoucího s </w:t>
      </w:r>
      <w:r w:rsidR="008D5082">
        <w:rPr>
          <w:rFonts w:ascii="Arial" w:hAnsi="Arial" w:cs="Arial"/>
          <w:sz w:val="22"/>
          <w:szCs w:val="22"/>
        </w:rPr>
        <w:t>jednotlivými</w:t>
      </w:r>
      <w:r w:rsidR="00CC4D02">
        <w:rPr>
          <w:rFonts w:ascii="Arial" w:hAnsi="Arial" w:cs="Arial"/>
          <w:sz w:val="22"/>
          <w:szCs w:val="22"/>
        </w:rPr>
        <w:t xml:space="preserve"> studenty</w:t>
      </w:r>
      <w:r w:rsidR="001F3CF8">
        <w:rPr>
          <w:rFonts w:ascii="Arial" w:hAnsi="Arial" w:cs="Arial"/>
          <w:sz w:val="22"/>
          <w:szCs w:val="22"/>
        </w:rPr>
        <w:t xml:space="preserve"> o silných a slabých stránkách skončeného semestr</w:t>
      </w:r>
      <w:r w:rsidR="00494C28">
        <w:rPr>
          <w:rFonts w:ascii="Arial" w:hAnsi="Arial" w:cs="Arial"/>
          <w:sz w:val="22"/>
          <w:szCs w:val="22"/>
        </w:rPr>
        <w:t>u</w:t>
      </w:r>
      <w:r w:rsidR="001F3CF8">
        <w:rPr>
          <w:rFonts w:ascii="Arial" w:hAnsi="Arial" w:cs="Arial"/>
          <w:sz w:val="22"/>
          <w:szCs w:val="22"/>
        </w:rPr>
        <w:t xml:space="preserve">. „Na </w:t>
      </w:r>
      <w:r w:rsidR="00C620D9">
        <w:rPr>
          <w:rFonts w:ascii="Arial" w:hAnsi="Arial" w:cs="Arial"/>
          <w:sz w:val="22"/>
          <w:szCs w:val="22"/>
        </w:rPr>
        <w:t>KJ (</w:t>
      </w:r>
      <w:proofErr w:type="spellStart"/>
      <w:r w:rsidR="008D5082">
        <w:rPr>
          <w:rFonts w:ascii="Arial" w:hAnsi="Arial" w:cs="Arial"/>
          <w:sz w:val="22"/>
          <w:szCs w:val="22"/>
        </w:rPr>
        <w:t>scilicet</w:t>
      </w:r>
      <w:proofErr w:type="spellEnd"/>
      <w:r w:rsidR="008D5082">
        <w:rPr>
          <w:rFonts w:ascii="Arial" w:hAnsi="Arial" w:cs="Arial"/>
          <w:sz w:val="22"/>
          <w:szCs w:val="22"/>
        </w:rPr>
        <w:t xml:space="preserve"> </w:t>
      </w:r>
      <w:r w:rsidR="00450193">
        <w:rPr>
          <w:rFonts w:ascii="Arial" w:hAnsi="Arial" w:cs="Arial"/>
          <w:sz w:val="22"/>
          <w:szCs w:val="22"/>
        </w:rPr>
        <w:t>K</w:t>
      </w:r>
      <w:r w:rsidR="008D5082">
        <w:rPr>
          <w:rFonts w:ascii="Arial" w:hAnsi="Arial" w:cs="Arial"/>
          <w:sz w:val="22"/>
          <w:szCs w:val="22"/>
        </w:rPr>
        <w:t xml:space="preserve">atedře jazzu) </w:t>
      </w:r>
      <w:r w:rsidR="00076B63">
        <w:rPr>
          <w:rFonts w:ascii="Arial" w:hAnsi="Arial" w:cs="Arial"/>
          <w:sz w:val="22"/>
          <w:szCs w:val="22"/>
        </w:rPr>
        <w:t>došlo</w:t>
      </w:r>
      <w:r w:rsidR="003461EF">
        <w:rPr>
          <w:rFonts w:ascii="Arial" w:hAnsi="Arial" w:cs="Arial"/>
          <w:sz w:val="22"/>
          <w:szCs w:val="22"/>
        </w:rPr>
        <w:t>,</w:t>
      </w:r>
      <w:r w:rsidR="00076B63">
        <w:rPr>
          <w:rFonts w:ascii="Arial" w:hAnsi="Arial" w:cs="Arial"/>
          <w:sz w:val="22"/>
          <w:szCs w:val="22"/>
        </w:rPr>
        <w:t xml:space="preserve"> </w:t>
      </w:r>
      <w:r w:rsidR="001F3CF8">
        <w:rPr>
          <w:rFonts w:ascii="Arial" w:hAnsi="Arial" w:cs="Arial"/>
          <w:sz w:val="22"/>
          <w:szCs w:val="22"/>
        </w:rPr>
        <w:t>zejména díky studentské aktivitě</w:t>
      </w:r>
      <w:r w:rsidR="003461EF">
        <w:rPr>
          <w:rFonts w:ascii="Arial" w:hAnsi="Arial" w:cs="Arial"/>
          <w:sz w:val="22"/>
          <w:szCs w:val="22"/>
        </w:rPr>
        <w:t>,</w:t>
      </w:r>
      <w:r w:rsidR="001F3CF8">
        <w:rPr>
          <w:rFonts w:ascii="Arial" w:hAnsi="Arial" w:cs="Arial"/>
          <w:sz w:val="22"/>
          <w:szCs w:val="22"/>
        </w:rPr>
        <w:t xml:space="preserve"> k ukončení pracovního poměru jednoho z problematických pedagogů“ (citát z hodnocení garanta, prof. M. </w:t>
      </w:r>
      <w:r w:rsidR="008D5082">
        <w:rPr>
          <w:rFonts w:ascii="Arial" w:hAnsi="Arial" w:cs="Arial"/>
          <w:sz w:val="22"/>
          <w:szCs w:val="22"/>
        </w:rPr>
        <w:t>Opršála</w:t>
      </w:r>
      <w:r w:rsidR="001F3CF8">
        <w:rPr>
          <w:rFonts w:ascii="Arial" w:hAnsi="Arial" w:cs="Arial"/>
          <w:sz w:val="22"/>
          <w:szCs w:val="22"/>
        </w:rPr>
        <w:t>)</w:t>
      </w:r>
      <w:r w:rsidR="008D5082">
        <w:rPr>
          <w:rFonts w:ascii="Arial" w:hAnsi="Arial" w:cs="Arial"/>
          <w:sz w:val="22"/>
          <w:szCs w:val="22"/>
        </w:rPr>
        <w:t>.</w:t>
      </w:r>
    </w:p>
    <w:p w14:paraId="2B3CCF84" w14:textId="77777777" w:rsidR="008D5082" w:rsidRDefault="008D5082" w:rsidP="0096266C">
      <w:pPr>
        <w:rPr>
          <w:rFonts w:ascii="Arial" w:hAnsi="Arial" w:cs="Arial"/>
          <w:sz w:val="22"/>
          <w:szCs w:val="22"/>
        </w:rPr>
      </w:pPr>
    </w:p>
    <w:p w14:paraId="236AEB3B" w14:textId="652AD964" w:rsidR="00C366A0" w:rsidRDefault="00C366A0" w:rsidP="0096266C">
      <w:pPr>
        <w:rPr>
          <w:rFonts w:ascii="Arial" w:hAnsi="Arial" w:cs="Arial"/>
          <w:sz w:val="22"/>
          <w:szCs w:val="22"/>
        </w:rPr>
      </w:pPr>
      <w:r w:rsidRPr="00761BAF">
        <w:rPr>
          <w:rStyle w:val="Nadpis4Char"/>
          <w:b/>
          <w:bCs/>
          <w:i w:val="0"/>
          <w:iCs w:val="0"/>
        </w:rPr>
        <w:t xml:space="preserve">SWOT analýza </w:t>
      </w:r>
      <w:r w:rsidR="00186AEA" w:rsidRPr="00761BAF">
        <w:rPr>
          <w:rStyle w:val="Nadpis4Char"/>
          <w:b/>
          <w:bCs/>
          <w:i w:val="0"/>
          <w:iCs w:val="0"/>
        </w:rPr>
        <w:t>garanta</w:t>
      </w:r>
      <w:r w:rsidRPr="00761BAF">
        <w:rPr>
          <w:rStyle w:val="Nadpis4Char"/>
          <w:b/>
          <w:bCs/>
          <w:i w:val="0"/>
          <w:iCs w:val="0"/>
        </w:rPr>
        <w:t>:</w:t>
      </w:r>
      <w:r w:rsidRPr="00761BAF">
        <w:rPr>
          <w:rStyle w:val="Nadpis4Char"/>
          <w:b/>
          <w:bCs/>
          <w:i w:val="0"/>
          <w:iCs w:val="0"/>
        </w:rPr>
        <w:br/>
      </w:r>
      <w:r>
        <w:rPr>
          <w:rFonts w:ascii="Arial" w:hAnsi="Arial" w:cs="Arial"/>
          <w:sz w:val="22"/>
          <w:szCs w:val="22"/>
        </w:rPr>
        <w:t xml:space="preserve">Silné stránky: </w:t>
      </w:r>
      <w:r w:rsidR="00186AEA">
        <w:rPr>
          <w:rFonts w:ascii="Arial" w:hAnsi="Arial" w:cs="Arial"/>
          <w:sz w:val="22"/>
          <w:szCs w:val="22"/>
        </w:rPr>
        <w:t>téměř</w:t>
      </w:r>
      <w:r>
        <w:rPr>
          <w:rFonts w:ascii="Arial" w:hAnsi="Arial" w:cs="Arial"/>
          <w:sz w:val="22"/>
          <w:szCs w:val="22"/>
        </w:rPr>
        <w:t xml:space="preserve"> 100% uplatněn</w:t>
      </w:r>
      <w:r w:rsidR="00F47CB9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 </w:t>
      </w:r>
      <w:r w:rsidR="00186AEA">
        <w:rPr>
          <w:rFonts w:ascii="Arial" w:hAnsi="Arial" w:cs="Arial"/>
          <w:sz w:val="22"/>
          <w:szCs w:val="22"/>
        </w:rPr>
        <w:t>absolventů</w:t>
      </w:r>
      <w:r>
        <w:rPr>
          <w:rFonts w:ascii="Arial" w:hAnsi="Arial" w:cs="Arial"/>
          <w:sz w:val="22"/>
          <w:szCs w:val="22"/>
        </w:rPr>
        <w:t xml:space="preserve"> v</w:t>
      </w:r>
      <w:r w:rsidR="001C030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oboru</w:t>
      </w:r>
      <w:r w:rsidR="001C0307">
        <w:rPr>
          <w:rFonts w:ascii="Arial" w:hAnsi="Arial" w:cs="Arial"/>
          <w:sz w:val="22"/>
          <w:szCs w:val="22"/>
        </w:rPr>
        <w:t>, excelentně vybavené pracoviště.</w:t>
      </w:r>
    </w:p>
    <w:p w14:paraId="254E072B" w14:textId="0C64F1B7" w:rsidR="00186AEA" w:rsidRDefault="00186AEA" w:rsidP="009626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Slabé stránky: neidentifikované.</w:t>
      </w:r>
    </w:p>
    <w:p w14:paraId="3D019BAF" w14:textId="0F1A836B" w:rsidR="00186AEA" w:rsidRDefault="001C0307" w:rsidP="009626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Hrozby: velmi nízké finanční ohodnocení pedagogů</w:t>
      </w:r>
      <w:r w:rsidR="00F47CB9">
        <w:rPr>
          <w:rFonts w:ascii="Arial" w:hAnsi="Arial" w:cs="Arial"/>
          <w:sz w:val="22"/>
          <w:szCs w:val="22"/>
        </w:rPr>
        <w:t>,</w:t>
      </w:r>
      <w:r w:rsidR="00346B2E">
        <w:rPr>
          <w:rFonts w:ascii="Arial" w:hAnsi="Arial" w:cs="Arial"/>
          <w:sz w:val="22"/>
          <w:szCs w:val="22"/>
        </w:rPr>
        <w:t xml:space="preserve"> působící potíže při udržení kvality</w:t>
      </w:r>
      <w:r w:rsidR="00AB0824">
        <w:rPr>
          <w:rFonts w:ascii="Arial" w:hAnsi="Arial" w:cs="Arial"/>
          <w:sz w:val="22"/>
          <w:szCs w:val="22"/>
        </w:rPr>
        <w:t xml:space="preserve"> při generační obměně. Možný úbytek uchazečů na základě populační </w:t>
      </w:r>
      <w:r w:rsidR="00186AEA">
        <w:rPr>
          <w:rFonts w:ascii="Arial" w:hAnsi="Arial" w:cs="Arial"/>
          <w:sz w:val="22"/>
          <w:szCs w:val="22"/>
        </w:rPr>
        <w:t>křivky</w:t>
      </w:r>
      <w:r w:rsidR="00AB0824">
        <w:rPr>
          <w:rFonts w:ascii="Arial" w:hAnsi="Arial" w:cs="Arial"/>
          <w:sz w:val="22"/>
          <w:szCs w:val="22"/>
        </w:rPr>
        <w:t xml:space="preserve">, a změn zájmu a </w:t>
      </w:r>
      <w:r w:rsidR="00C10A63">
        <w:rPr>
          <w:rFonts w:ascii="Arial" w:hAnsi="Arial" w:cs="Arial"/>
          <w:sz w:val="22"/>
          <w:szCs w:val="22"/>
        </w:rPr>
        <w:t xml:space="preserve">profesní </w:t>
      </w:r>
      <w:r w:rsidR="00AB0824">
        <w:rPr>
          <w:rFonts w:ascii="Arial" w:hAnsi="Arial" w:cs="Arial"/>
          <w:sz w:val="22"/>
          <w:szCs w:val="22"/>
        </w:rPr>
        <w:t>orientace mladé generace.</w:t>
      </w:r>
    </w:p>
    <w:p w14:paraId="615BA58E" w14:textId="3B5FCEE1" w:rsidR="0096266C" w:rsidRDefault="00346B2E" w:rsidP="002024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72E58AD" w14:textId="45326CE6" w:rsidR="00561F67" w:rsidRDefault="00870088" w:rsidP="00561F67">
      <w:pPr>
        <w:pStyle w:val="Nadpis2"/>
        <w:numPr>
          <w:ilvl w:val="0"/>
          <w:numId w:val="3"/>
        </w:numPr>
      </w:pPr>
      <w:r>
        <w:t>SP HRA NA STRUNN</w:t>
      </w:r>
      <w:r w:rsidR="0016151B">
        <w:t>É</w:t>
      </w:r>
      <w:r>
        <w:t xml:space="preserve"> NÁSTROJE</w:t>
      </w:r>
    </w:p>
    <w:p w14:paraId="7BBB10DB" w14:textId="200973F8" w:rsidR="00561F67" w:rsidRPr="00561F67" w:rsidRDefault="00870088" w:rsidP="00561F67">
      <w:pPr>
        <w:pStyle w:val="Nadpis2"/>
        <w:ind w:left="1080"/>
      </w:pPr>
      <w:r>
        <w:t>(</w:t>
      </w:r>
      <w:r w:rsidR="00FF02AF">
        <w:t>garant</w:t>
      </w:r>
      <w:r>
        <w:t xml:space="preserve"> </w:t>
      </w:r>
      <w:r w:rsidR="00737C13" w:rsidRPr="00561F67">
        <w:t>prof.</w:t>
      </w:r>
      <w:r w:rsidR="00561F67" w:rsidRPr="00561F67">
        <w:t xml:space="preserve"> Miloslav Jelínek</w:t>
      </w:r>
      <w:r>
        <w:t xml:space="preserve">, vedoucí katedry OA Matěj </w:t>
      </w:r>
      <w:proofErr w:type="spellStart"/>
      <w:r>
        <w:t>Freml</w:t>
      </w:r>
      <w:proofErr w:type="spellEnd"/>
      <w:r w:rsidR="00FF02AF">
        <w:t>, Ph.D.</w:t>
      </w:r>
      <w:r>
        <w:t>)</w:t>
      </w:r>
    </w:p>
    <w:p w14:paraId="5FFFE8E7" w14:textId="77777777" w:rsidR="00561F67" w:rsidRDefault="00561F67" w:rsidP="00561F67">
      <w:pPr>
        <w:rPr>
          <w:rFonts w:ascii="Arial" w:hAnsi="Arial" w:cs="Arial"/>
          <w:color w:val="000000"/>
          <w:sz w:val="22"/>
          <w:szCs w:val="22"/>
        </w:rPr>
      </w:pPr>
    </w:p>
    <w:p w14:paraId="372253C7" w14:textId="6C0992BF" w:rsidR="00796B25" w:rsidRDefault="00796B25" w:rsidP="00561F67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Strunná katedra</w:t>
      </w:r>
      <w:r w:rsidR="00FF02AF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realizující SP Hra na strunné nástroje</w:t>
      </w:r>
      <w:r w:rsidR="00FF02AF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je druhá největší katedra HF (56 studentů). </w:t>
      </w:r>
    </w:p>
    <w:p w14:paraId="6E5306CF" w14:textId="239D8D3D" w:rsidR="00FE0702" w:rsidRDefault="00B806E2" w:rsidP="00561F67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Vykazuje</w:t>
      </w:r>
      <w:r w:rsidR="00FE0702">
        <w:rPr>
          <w:rFonts w:ascii="Arial" w:hAnsi="Arial" w:cs="Arial"/>
          <w:color w:val="000000"/>
          <w:sz w:val="22"/>
          <w:szCs w:val="22"/>
        </w:rPr>
        <w:t xml:space="preserve"> spíše </w:t>
      </w:r>
      <w:r w:rsidR="00D72C30">
        <w:rPr>
          <w:rFonts w:ascii="Arial" w:hAnsi="Arial" w:cs="Arial"/>
          <w:color w:val="000000"/>
          <w:sz w:val="22"/>
          <w:szCs w:val="22"/>
        </w:rPr>
        <w:t>mírnou</w:t>
      </w:r>
      <w:r w:rsidR="00FE0702">
        <w:rPr>
          <w:rFonts w:ascii="Arial" w:hAnsi="Arial" w:cs="Arial"/>
          <w:color w:val="000000"/>
          <w:sz w:val="22"/>
          <w:szCs w:val="22"/>
        </w:rPr>
        <w:t xml:space="preserve"> aktivitu </w:t>
      </w:r>
      <w:r>
        <w:rPr>
          <w:rFonts w:ascii="Arial" w:hAnsi="Arial" w:cs="Arial"/>
          <w:color w:val="000000"/>
          <w:sz w:val="22"/>
          <w:szCs w:val="22"/>
        </w:rPr>
        <w:t>ohledně</w:t>
      </w:r>
      <w:r w:rsidR="00FE0702">
        <w:rPr>
          <w:rFonts w:ascii="Arial" w:hAnsi="Arial" w:cs="Arial"/>
          <w:color w:val="000000"/>
          <w:sz w:val="22"/>
          <w:szCs w:val="22"/>
        </w:rPr>
        <w:t xml:space="preserve"> </w:t>
      </w:r>
      <w:r w:rsidR="00D72C30">
        <w:rPr>
          <w:rFonts w:ascii="Arial" w:hAnsi="Arial" w:cs="Arial"/>
          <w:color w:val="000000"/>
          <w:sz w:val="22"/>
          <w:szCs w:val="22"/>
        </w:rPr>
        <w:t>zv</w:t>
      </w:r>
      <w:r>
        <w:rPr>
          <w:rFonts w:ascii="Arial" w:hAnsi="Arial" w:cs="Arial"/>
          <w:color w:val="000000"/>
          <w:sz w:val="22"/>
          <w:szCs w:val="22"/>
        </w:rPr>
        <w:t>aní</w:t>
      </w:r>
      <w:r w:rsidR="00FE0702">
        <w:rPr>
          <w:rFonts w:ascii="Arial" w:hAnsi="Arial" w:cs="Arial"/>
          <w:color w:val="000000"/>
          <w:sz w:val="22"/>
          <w:szCs w:val="22"/>
        </w:rPr>
        <w:t xml:space="preserve"> tuzemských a mezinárodních hostů, má ale od roku 2022 nastaven systém hostujících tuzemských profesorů, </w:t>
      </w:r>
      <w:r w:rsidR="00D72C30">
        <w:rPr>
          <w:rFonts w:ascii="Arial" w:hAnsi="Arial" w:cs="Arial"/>
          <w:color w:val="000000"/>
          <w:sz w:val="22"/>
          <w:szCs w:val="22"/>
        </w:rPr>
        <w:t>kde velmi renomovan</w:t>
      </w:r>
      <w:r w:rsidR="00647572">
        <w:rPr>
          <w:rFonts w:ascii="Arial" w:hAnsi="Arial" w:cs="Arial"/>
          <w:color w:val="000000"/>
          <w:sz w:val="22"/>
          <w:szCs w:val="22"/>
        </w:rPr>
        <w:t>é</w:t>
      </w:r>
      <w:r w:rsidR="00D72C30">
        <w:rPr>
          <w:rFonts w:ascii="Arial" w:hAnsi="Arial" w:cs="Arial"/>
          <w:color w:val="000000"/>
          <w:sz w:val="22"/>
          <w:szCs w:val="22"/>
        </w:rPr>
        <w:t xml:space="preserve"> osobnosti</w:t>
      </w:r>
      <w:r w:rsidR="001843DB">
        <w:rPr>
          <w:rFonts w:ascii="Arial" w:hAnsi="Arial" w:cs="Arial"/>
          <w:color w:val="000000"/>
          <w:sz w:val="22"/>
          <w:szCs w:val="22"/>
        </w:rPr>
        <w:t xml:space="preserve"> (J. </w:t>
      </w:r>
      <w:r w:rsidR="00647572">
        <w:rPr>
          <w:rFonts w:ascii="Arial" w:hAnsi="Arial" w:cs="Arial"/>
          <w:color w:val="000000"/>
          <w:sz w:val="22"/>
          <w:szCs w:val="22"/>
        </w:rPr>
        <w:t>Špaček</w:t>
      </w:r>
      <w:r w:rsidR="001843DB">
        <w:rPr>
          <w:rFonts w:ascii="Arial" w:hAnsi="Arial" w:cs="Arial"/>
          <w:color w:val="000000"/>
          <w:sz w:val="22"/>
          <w:szCs w:val="22"/>
        </w:rPr>
        <w:t>, housle a P. Nikl, viola)</w:t>
      </w:r>
      <w:r w:rsidR="00D72C30">
        <w:rPr>
          <w:rFonts w:ascii="Arial" w:hAnsi="Arial" w:cs="Arial"/>
          <w:color w:val="000000"/>
          <w:sz w:val="22"/>
          <w:szCs w:val="22"/>
        </w:rPr>
        <w:t xml:space="preserve"> </w:t>
      </w:r>
      <w:r w:rsidR="00FE0702">
        <w:rPr>
          <w:rFonts w:ascii="Arial" w:hAnsi="Arial" w:cs="Arial"/>
          <w:color w:val="000000"/>
          <w:sz w:val="22"/>
          <w:szCs w:val="22"/>
        </w:rPr>
        <w:t>poskytují výuku 4krát do roka.</w:t>
      </w:r>
    </w:p>
    <w:p w14:paraId="164B1212" w14:textId="77777777" w:rsidR="00CD7C62" w:rsidRDefault="00561F67" w:rsidP="00561F67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 technické stránce je SP </w:t>
      </w:r>
      <w:r w:rsidR="00190E42">
        <w:rPr>
          <w:rFonts w:ascii="Arial" w:hAnsi="Arial" w:cs="Arial"/>
          <w:color w:val="000000"/>
          <w:sz w:val="22"/>
          <w:szCs w:val="22"/>
        </w:rPr>
        <w:t>velmi dobře</w:t>
      </w:r>
      <w:r>
        <w:rPr>
          <w:rFonts w:ascii="Arial" w:hAnsi="Arial" w:cs="Arial"/>
          <w:color w:val="000000"/>
          <w:sz w:val="22"/>
          <w:szCs w:val="22"/>
        </w:rPr>
        <w:t xml:space="preserve"> zajištěn, studenti si mohou zapůjčit hudební nástroje, třídy jsou vybaveny PC. Studijní literatura je dostupná v knihovně JAMU.</w:t>
      </w:r>
      <w:r w:rsidR="00190E4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D718EC3" w14:textId="7523C569" w:rsidR="00561F67" w:rsidRDefault="00190E42" w:rsidP="00561F67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Pedagogové na katedře vyučují spíš</w:t>
      </w:r>
      <w:r w:rsidR="0092635B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 xml:space="preserve"> klasickým způsobem a jsou zdrženlivější ve </w:t>
      </w:r>
      <w:r w:rsidR="00DD2E65">
        <w:rPr>
          <w:rFonts w:ascii="Arial" w:hAnsi="Arial" w:cs="Arial"/>
          <w:color w:val="000000"/>
          <w:sz w:val="22"/>
          <w:szCs w:val="22"/>
        </w:rPr>
        <w:t>využití</w:t>
      </w:r>
      <w:r>
        <w:rPr>
          <w:rFonts w:ascii="Arial" w:hAnsi="Arial" w:cs="Arial"/>
          <w:color w:val="000000"/>
          <w:sz w:val="22"/>
          <w:szCs w:val="22"/>
        </w:rPr>
        <w:t xml:space="preserve"> nových technologií</w:t>
      </w:r>
      <w:r w:rsidR="0092635B">
        <w:rPr>
          <w:rFonts w:ascii="Arial" w:hAnsi="Arial" w:cs="Arial"/>
          <w:color w:val="000000"/>
          <w:sz w:val="22"/>
          <w:szCs w:val="22"/>
        </w:rPr>
        <w:t>.</w:t>
      </w:r>
    </w:p>
    <w:p w14:paraId="583D3C56" w14:textId="77777777" w:rsidR="00561F67" w:rsidRDefault="00561F67" w:rsidP="00561F67">
      <w:pPr>
        <w:rPr>
          <w:rFonts w:ascii="Arial" w:hAnsi="Arial" w:cs="Arial"/>
          <w:sz w:val="22"/>
          <w:szCs w:val="22"/>
        </w:rPr>
      </w:pPr>
    </w:p>
    <w:p w14:paraId="77892AA6" w14:textId="20C8BD4D" w:rsidR="00561F67" w:rsidRDefault="0040101F" w:rsidP="00C909E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Zpětné vazby studentů probíhají na bázi individuálních, neformalizovaných </w:t>
      </w:r>
      <w:r w:rsidR="00B9657B">
        <w:rPr>
          <w:rFonts w:ascii="Arial" w:hAnsi="Arial" w:cs="Arial"/>
          <w:sz w:val="22"/>
          <w:szCs w:val="22"/>
        </w:rPr>
        <w:t>zpětných</w:t>
      </w:r>
      <w:r>
        <w:rPr>
          <w:rFonts w:ascii="Arial" w:hAnsi="Arial" w:cs="Arial"/>
          <w:sz w:val="22"/>
          <w:szCs w:val="22"/>
        </w:rPr>
        <w:t xml:space="preserve"> vazeb </w:t>
      </w:r>
      <w:r w:rsidR="00C909E0">
        <w:rPr>
          <w:rFonts w:ascii="Arial" w:hAnsi="Arial" w:cs="Arial"/>
          <w:sz w:val="22"/>
          <w:szCs w:val="22"/>
        </w:rPr>
        <w:t xml:space="preserve">směrem k pedagogům, či v rámci </w:t>
      </w:r>
      <w:r w:rsidR="00561F67">
        <w:rPr>
          <w:rFonts w:ascii="Arial" w:hAnsi="Arial" w:cs="Arial"/>
          <w:color w:val="000000"/>
          <w:sz w:val="22"/>
          <w:szCs w:val="22"/>
        </w:rPr>
        <w:t>schůzí KSN.</w:t>
      </w:r>
      <w:r w:rsidR="00C909E0">
        <w:rPr>
          <w:rFonts w:ascii="Arial" w:hAnsi="Arial" w:cs="Arial"/>
          <w:color w:val="000000"/>
          <w:sz w:val="22"/>
          <w:szCs w:val="22"/>
        </w:rPr>
        <w:t xml:space="preserve"> Studenti </w:t>
      </w:r>
      <w:r w:rsidR="0092635B">
        <w:rPr>
          <w:rFonts w:ascii="Arial" w:hAnsi="Arial" w:cs="Arial"/>
          <w:color w:val="000000"/>
          <w:sz w:val="22"/>
          <w:szCs w:val="22"/>
        </w:rPr>
        <w:t>hodnotí</w:t>
      </w:r>
      <w:r w:rsidR="00C909E0">
        <w:rPr>
          <w:rFonts w:ascii="Arial" w:hAnsi="Arial" w:cs="Arial"/>
          <w:color w:val="000000"/>
          <w:sz w:val="22"/>
          <w:szCs w:val="22"/>
        </w:rPr>
        <w:t xml:space="preserve"> předměty skrze IS.</w:t>
      </w:r>
    </w:p>
    <w:p w14:paraId="769F9652" w14:textId="366CDC68" w:rsidR="00B9657B" w:rsidRDefault="00B9657B" w:rsidP="00C909E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Od roku 2024 budou probíhat pravidelné evaluace SP evaluačním šetřením pracovní skupiny KVALITA</w:t>
      </w:r>
      <w:r w:rsidR="00B10F53">
        <w:rPr>
          <w:rFonts w:ascii="Arial" w:hAnsi="Arial" w:cs="Arial"/>
          <w:color w:val="000000"/>
          <w:sz w:val="22"/>
          <w:szCs w:val="22"/>
        </w:rPr>
        <w:t xml:space="preserve"> HF JAMU.</w:t>
      </w:r>
    </w:p>
    <w:p w14:paraId="23FAF02B" w14:textId="77777777" w:rsidR="00C909E0" w:rsidRDefault="00C909E0" w:rsidP="00C909E0">
      <w:pPr>
        <w:rPr>
          <w:rFonts w:ascii="Arial" w:hAnsi="Arial" w:cs="Arial"/>
          <w:color w:val="000000"/>
          <w:sz w:val="22"/>
          <w:szCs w:val="22"/>
        </w:rPr>
      </w:pPr>
    </w:p>
    <w:p w14:paraId="4F7115F9" w14:textId="77777777" w:rsidR="000334ED" w:rsidRDefault="00561F67" w:rsidP="00561F67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Počet uchazečů </w:t>
      </w:r>
      <w:r w:rsidR="00006B80">
        <w:rPr>
          <w:rFonts w:ascii="Arial" w:hAnsi="Arial" w:cs="Arial"/>
          <w:color w:val="000000"/>
          <w:sz w:val="22"/>
          <w:szCs w:val="22"/>
        </w:rPr>
        <w:t xml:space="preserve">lze sice považovat za dostačující, ale je zapotřebí </w:t>
      </w:r>
      <w:r w:rsidR="000334ED">
        <w:rPr>
          <w:rFonts w:ascii="Arial" w:hAnsi="Arial" w:cs="Arial"/>
          <w:color w:val="000000"/>
          <w:sz w:val="22"/>
          <w:szCs w:val="22"/>
        </w:rPr>
        <w:t xml:space="preserve">zajistit větší počet pedagogů, kteří by přinesli nové trendy interpretace z mezinárodního prostoru. Nutnost generační výměny v některých oborech je pojmenovaná v personálních a kariérních plánech fakulty. </w:t>
      </w:r>
    </w:p>
    <w:p w14:paraId="1CE96DD4" w14:textId="77777777" w:rsidR="0086518E" w:rsidRDefault="0086518E" w:rsidP="00561F67">
      <w:pPr>
        <w:rPr>
          <w:rFonts w:ascii="Arial" w:hAnsi="Arial" w:cs="Arial"/>
          <w:color w:val="000000"/>
          <w:sz w:val="22"/>
          <w:szCs w:val="22"/>
        </w:rPr>
      </w:pPr>
    </w:p>
    <w:p w14:paraId="441947DF" w14:textId="61A548DF" w:rsidR="0069514B" w:rsidRDefault="0069514B" w:rsidP="00561F67">
      <w:pPr>
        <w:rPr>
          <w:rFonts w:ascii="Arial" w:hAnsi="Arial" w:cs="Arial"/>
          <w:color w:val="000000"/>
          <w:sz w:val="22"/>
          <w:szCs w:val="22"/>
        </w:rPr>
      </w:pPr>
      <w:r w:rsidRPr="00761BAF">
        <w:rPr>
          <w:rStyle w:val="Nadpis4Char"/>
          <w:b/>
          <w:bCs/>
          <w:i w:val="0"/>
          <w:iCs w:val="0"/>
        </w:rPr>
        <w:t>SWOT analýza garanta:</w:t>
      </w:r>
      <w:r w:rsidRPr="00761BAF">
        <w:rPr>
          <w:rStyle w:val="Nadpis4Char"/>
          <w:b/>
          <w:bCs/>
          <w:i w:val="0"/>
          <w:iCs w:val="0"/>
        </w:rPr>
        <w:br/>
      </w:r>
      <w:r>
        <w:rPr>
          <w:rFonts w:ascii="Arial" w:hAnsi="Arial" w:cs="Arial"/>
          <w:color w:val="000000"/>
          <w:sz w:val="22"/>
          <w:szCs w:val="22"/>
        </w:rPr>
        <w:t xml:space="preserve">Silné stránky: </w:t>
      </w:r>
      <w:r w:rsidR="00D93F02">
        <w:rPr>
          <w:rFonts w:ascii="Arial" w:hAnsi="Arial" w:cs="Arial"/>
          <w:color w:val="000000"/>
          <w:sz w:val="22"/>
          <w:szCs w:val="22"/>
        </w:rPr>
        <w:t>Absolventi</w:t>
      </w:r>
      <w:r>
        <w:rPr>
          <w:rFonts w:ascii="Arial" w:hAnsi="Arial" w:cs="Arial"/>
          <w:color w:val="000000"/>
          <w:sz w:val="22"/>
          <w:szCs w:val="22"/>
        </w:rPr>
        <w:t xml:space="preserve"> SP jsou plně </w:t>
      </w:r>
      <w:r w:rsidR="00D93F02">
        <w:rPr>
          <w:rFonts w:ascii="Arial" w:hAnsi="Arial" w:cs="Arial"/>
          <w:color w:val="000000"/>
          <w:sz w:val="22"/>
          <w:szCs w:val="22"/>
        </w:rPr>
        <w:t>vybavení</w:t>
      </w:r>
      <w:r>
        <w:rPr>
          <w:rFonts w:ascii="Arial" w:hAnsi="Arial" w:cs="Arial"/>
          <w:color w:val="000000"/>
          <w:sz w:val="22"/>
          <w:szCs w:val="22"/>
        </w:rPr>
        <w:t xml:space="preserve"> a připravení pro uplatnění v profesním životě.</w:t>
      </w:r>
    </w:p>
    <w:p w14:paraId="4F96E73A" w14:textId="77777777" w:rsidR="001D35D9" w:rsidRDefault="0086518E" w:rsidP="00561F67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SP poskytuje kvalitní zázemí</w:t>
      </w:r>
      <w:r w:rsidR="001D35D9">
        <w:rPr>
          <w:rFonts w:ascii="Arial" w:hAnsi="Arial" w:cs="Arial"/>
          <w:color w:val="000000"/>
          <w:sz w:val="22"/>
          <w:szCs w:val="22"/>
        </w:rPr>
        <w:t>.</w:t>
      </w:r>
    </w:p>
    <w:p w14:paraId="3E2AFF19" w14:textId="5FD4FA4A" w:rsidR="0086518E" w:rsidRDefault="0086518E" w:rsidP="00561F67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Slabé stránky: </w:t>
      </w:r>
      <w:r w:rsidR="002B6B8F">
        <w:rPr>
          <w:rFonts w:ascii="Arial" w:hAnsi="Arial" w:cs="Arial"/>
          <w:color w:val="000000"/>
          <w:sz w:val="22"/>
          <w:szCs w:val="22"/>
        </w:rPr>
        <w:t>neidentifikované</w:t>
      </w:r>
    </w:p>
    <w:p w14:paraId="36AA52DB" w14:textId="50504104" w:rsidR="0086518E" w:rsidRDefault="0086518E" w:rsidP="00561F67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Hrozby: společnost je naprosto nedostatečně vedená ke kulturnímu životu a do budoucna tak bude hrozit absolventům </w:t>
      </w:r>
      <w:r w:rsidR="009112F9">
        <w:rPr>
          <w:rFonts w:ascii="Arial" w:hAnsi="Arial" w:cs="Arial"/>
          <w:color w:val="000000"/>
          <w:sz w:val="22"/>
          <w:szCs w:val="22"/>
        </w:rPr>
        <w:t>mnohem</w:t>
      </w:r>
      <w:r>
        <w:rPr>
          <w:rFonts w:ascii="Arial" w:hAnsi="Arial" w:cs="Arial"/>
          <w:color w:val="000000"/>
          <w:sz w:val="22"/>
          <w:szCs w:val="22"/>
        </w:rPr>
        <w:t xml:space="preserve"> obtížnější uplatnění.</w:t>
      </w:r>
    </w:p>
    <w:p w14:paraId="2718A985" w14:textId="77777777" w:rsidR="00DD2E65" w:rsidRDefault="00DD2E65" w:rsidP="00561F67">
      <w:pPr>
        <w:rPr>
          <w:rFonts w:ascii="Arial" w:hAnsi="Arial" w:cs="Arial"/>
          <w:color w:val="000000"/>
          <w:sz w:val="22"/>
          <w:szCs w:val="22"/>
        </w:rPr>
      </w:pPr>
    </w:p>
    <w:p w14:paraId="23438F5F" w14:textId="77777777" w:rsidR="00561F67" w:rsidRDefault="00561F67" w:rsidP="00561F67">
      <w:pPr>
        <w:rPr>
          <w:rFonts w:ascii="Arial" w:hAnsi="Arial" w:cs="Arial"/>
          <w:color w:val="000000"/>
          <w:sz w:val="22"/>
          <w:szCs w:val="22"/>
        </w:rPr>
      </w:pPr>
    </w:p>
    <w:p w14:paraId="7FC610ED" w14:textId="77777777" w:rsidR="00561F67" w:rsidRDefault="00561F67" w:rsidP="00561F67">
      <w:pPr>
        <w:rPr>
          <w:rFonts w:ascii="Arial" w:hAnsi="Arial" w:cs="Arial"/>
          <w:color w:val="000000"/>
          <w:sz w:val="22"/>
          <w:szCs w:val="22"/>
        </w:rPr>
      </w:pPr>
    </w:p>
    <w:p w14:paraId="6DC3B539" w14:textId="77777777" w:rsidR="00561F67" w:rsidRDefault="00561F67" w:rsidP="00561F67">
      <w:pPr>
        <w:rPr>
          <w:rFonts w:ascii="Arial" w:hAnsi="Arial" w:cs="Arial"/>
          <w:sz w:val="22"/>
          <w:szCs w:val="22"/>
        </w:rPr>
      </w:pPr>
    </w:p>
    <w:p w14:paraId="7ACB2713" w14:textId="77777777" w:rsidR="009112F9" w:rsidRPr="00EA7449" w:rsidRDefault="000D0328" w:rsidP="00202438">
      <w:pPr>
        <w:rPr>
          <w:rStyle w:val="Nadpis1Char"/>
          <w:sz w:val="32"/>
          <w:szCs w:val="32"/>
        </w:rPr>
      </w:pPr>
      <w:r w:rsidRPr="00EA7449">
        <w:rPr>
          <w:rStyle w:val="Nadpis1Char"/>
          <w:sz w:val="32"/>
          <w:szCs w:val="32"/>
        </w:rPr>
        <w:t>Souhrnné</w:t>
      </w:r>
      <w:r w:rsidR="0086518E" w:rsidRPr="00EA7449">
        <w:rPr>
          <w:rStyle w:val="Nadpis1Char"/>
          <w:sz w:val="32"/>
          <w:szCs w:val="32"/>
        </w:rPr>
        <w:t xml:space="preserve"> hodnocení uvedených </w:t>
      </w:r>
      <w:r w:rsidRPr="00EA7449">
        <w:rPr>
          <w:rStyle w:val="Nadpis1Char"/>
          <w:sz w:val="32"/>
          <w:szCs w:val="32"/>
        </w:rPr>
        <w:t>studijních</w:t>
      </w:r>
      <w:r w:rsidR="0086518E" w:rsidRPr="00EA7449">
        <w:rPr>
          <w:rStyle w:val="Nadpis1Char"/>
          <w:sz w:val="32"/>
          <w:szCs w:val="32"/>
        </w:rPr>
        <w:t xml:space="preserve"> programů</w:t>
      </w:r>
      <w:r w:rsidRPr="00EA7449">
        <w:rPr>
          <w:rStyle w:val="Nadpis1Char"/>
          <w:sz w:val="32"/>
          <w:szCs w:val="32"/>
        </w:rPr>
        <w:t xml:space="preserve"> </w:t>
      </w:r>
      <w:r w:rsidR="009112F9" w:rsidRPr="00EA7449">
        <w:rPr>
          <w:rStyle w:val="Nadpis1Char"/>
          <w:sz w:val="32"/>
          <w:szCs w:val="32"/>
        </w:rPr>
        <w:t>z hlediska vedení fakulty</w:t>
      </w:r>
      <w:r w:rsidR="0086518E" w:rsidRPr="00EA7449">
        <w:rPr>
          <w:rStyle w:val="Nadpis1Char"/>
          <w:sz w:val="32"/>
          <w:szCs w:val="32"/>
        </w:rPr>
        <w:t>:</w:t>
      </w:r>
    </w:p>
    <w:p w14:paraId="188191AF" w14:textId="136A9462" w:rsidR="00561F67" w:rsidRDefault="000D0328" w:rsidP="00202438">
      <w:pPr>
        <w:rPr>
          <w:rFonts w:ascii="Arial" w:hAnsi="Arial" w:cs="Arial"/>
          <w:sz w:val="22"/>
          <w:szCs w:val="22"/>
        </w:rPr>
      </w:pPr>
      <w:r w:rsidRPr="009112F9">
        <w:rPr>
          <w:rStyle w:val="Nadpis1Char"/>
        </w:rPr>
        <w:br/>
      </w:r>
      <w:r>
        <w:rPr>
          <w:rFonts w:ascii="Arial" w:hAnsi="Arial" w:cs="Arial"/>
          <w:sz w:val="22"/>
          <w:szCs w:val="22"/>
        </w:rPr>
        <w:t>Silné stránky:</w:t>
      </w:r>
    </w:p>
    <w:p w14:paraId="2C6E6F1C" w14:textId="4FB58EA8" w:rsidR="005111B0" w:rsidRDefault="000D0328" w:rsidP="00FE1FD0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Stoupající zájem o studium </w:t>
      </w:r>
      <w:r w:rsidR="00A26055">
        <w:rPr>
          <w:rFonts w:ascii="Arial" w:hAnsi="Arial" w:cs="Arial"/>
          <w:sz w:val="22"/>
          <w:szCs w:val="22"/>
        </w:rPr>
        <w:t>na HF JAMU</w:t>
      </w:r>
      <w:r w:rsidR="009C25D6">
        <w:rPr>
          <w:rFonts w:ascii="Arial" w:hAnsi="Arial" w:cs="Arial"/>
          <w:sz w:val="22"/>
          <w:szCs w:val="22"/>
        </w:rPr>
        <w:t xml:space="preserve"> obecně </w:t>
      </w:r>
      <w:r w:rsidR="00A26055">
        <w:rPr>
          <w:rFonts w:ascii="Arial" w:hAnsi="Arial" w:cs="Arial"/>
          <w:sz w:val="22"/>
          <w:szCs w:val="22"/>
        </w:rPr>
        <w:t>(čísla z výročních zpráv HF JAMU: 20</w:t>
      </w:r>
      <w:r w:rsidR="009C25D6">
        <w:rPr>
          <w:rFonts w:ascii="Arial" w:hAnsi="Arial" w:cs="Arial"/>
          <w:sz w:val="22"/>
          <w:szCs w:val="22"/>
        </w:rPr>
        <w:t>20</w:t>
      </w:r>
      <w:r w:rsidR="00A26055">
        <w:rPr>
          <w:rFonts w:ascii="Arial" w:hAnsi="Arial" w:cs="Arial"/>
          <w:sz w:val="22"/>
          <w:szCs w:val="22"/>
        </w:rPr>
        <w:t xml:space="preserve">: </w:t>
      </w:r>
      <w:r w:rsidR="00591760">
        <w:rPr>
          <w:rFonts w:ascii="Arial" w:hAnsi="Arial" w:cs="Arial"/>
          <w:sz w:val="22"/>
          <w:szCs w:val="22"/>
        </w:rPr>
        <w:t>285</w:t>
      </w:r>
      <w:r w:rsidR="00D6374F">
        <w:rPr>
          <w:rFonts w:ascii="Arial" w:hAnsi="Arial" w:cs="Arial"/>
          <w:sz w:val="22"/>
          <w:szCs w:val="22"/>
        </w:rPr>
        <w:t xml:space="preserve"> </w:t>
      </w:r>
      <w:r w:rsidR="009112F9">
        <w:rPr>
          <w:rFonts w:ascii="Arial" w:hAnsi="Arial" w:cs="Arial"/>
          <w:sz w:val="22"/>
          <w:szCs w:val="22"/>
        </w:rPr>
        <w:t>uchazečů,</w:t>
      </w:r>
      <w:r w:rsidR="00591760">
        <w:rPr>
          <w:rFonts w:ascii="Arial" w:hAnsi="Arial" w:cs="Arial"/>
          <w:sz w:val="22"/>
          <w:szCs w:val="22"/>
        </w:rPr>
        <w:t xml:space="preserve"> </w:t>
      </w:r>
      <w:r w:rsidR="00855B7A">
        <w:rPr>
          <w:rFonts w:ascii="Arial" w:hAnsi="Arial" w:cs="Arial"/>
          <w:sz w:val="22"/>
          <w:szCs w:val="22"/>
        </w:rPr>
        <w:br/>
      </w:r>
      <w:r w:rsidR="00591760">
        <w:rPr>
          <w:rFonts w:ascii="Arial" w:hAnsi="Arial" w:cs="Arial"/>
          <w:sz w:val="22"/>
          <w:szCs w:val="22"/>
        </w:rPr>
        <w:t>202</w:t>
      </w:r>
      <w:r w:rsidR="00D6374F">
        <w:rPr>
          <w:rFonts w:ascii="Arial" w:hAnsi="Arial" w:cs="Arial"/>
          <w:sz w:val="22"/>
          <w:szCs w:val="22"/>
        </w:rPr>
        <w:t>1:</w:t>
      </w:r>
      <w:r w:rsidR="00591760">
        <w:rPr>
          <w:rFonts w:ascii="Arial" w:hAnsi="Arial" w:cs="Arial"/>
          <w:sz w:val="22"/>
          <w:szCs w:val="22"/>
        </w:rPr>
        <w:t xml:space="preserve"> </w:t>
      </w:r>
      <w:r w:rsidR="009C25D6">
        <w:rPr>
          <w:rFonts w:ascii="Arial" w:hAnsi="Arial" w:cs="Arial"/>
          <w:sz w:val="22"/>
          <w:szCs w:val="22"/>
        </w:rPr>
        <w:t>292</w:t>
      </w:r>
      <w:r w:rsidR="00D6374F">
        <w:rPr>
          <w:rFonts w:ascii="Arial" w:hAnsi="Arial" w:cs="Arial"/>
          <w:sz w:val="22"/>
          <w:szCs w:val="22"/>
        </w:rPr>
        <w:t xml:space="preserve"> uchazečů</w:t>
      </w:r>
      <w:r w:rsidR="009C25D6">
        <w:rPr>
          <w:rFonts w:ascii="Arial" w:hAnsi="Arial" w:cs="Arial"/>
          <w:sz w:val="22"/>
          <w:szCs w:val="22"/>
        </w:rPr>
        <w:t xml:space="preserve">. </w:t>
      </w:r>
      <w:r w:rsidR="00855B7A">
        <w:rPr>
          <w:rFonts w:ascii="Arial" w:hAnsi="Arial" w:cs="Arial"/>
          <w:sz w:val="22"/>
          <w:szCs w:val="22"/>
        </w:rPr>
        <w:br/>
      </w:r>
      <w:r w:rsidR="009112F9">
        <w:rPr>
          <w:rFonts w:ascii="Arial" w:hAnsi="Arial" w:cs="Arial"/>
          <w:sz w:val="22"/>
          <w:szCs w:val="22"/>
        </w:rPr>
        <w:t>2022: 277</w:t>
      </w:r>
      <w:r w:rsidR="00D6374F">
        <w:rPr>
          <w:rFonts w:ascii="Arial" w:hAnsi="Arial" w:cs="Arial"/>
          <w:sz w:val="22"/>
          <w:szCs w:val="22"/>
        </w:rPr>
        <w:t xml:space="preserve"> uchazečů</w:t>
      </w:r>
      <w:r w:rsidR="009C25D6">
        <w:rPr>
          <w:rFonts w:ascii="Arial" w:hAnsi="Arial" w:cs="Arial"/>
          <w:sz w:val="22"/>
          <w:szCs w:val="22"/>
        </w:rPr>
        <w:t xml:space="preserve">, </w:t>
      </w:r>
      <w:r w:rsidR="00855B7A">
        <w:rPr>
          <w:rFonts w:ascii="Arial" w:hAnsi="Arial" w:cs="Arial"/>
          <w:sz w:val="22"/>
          <w:szCs w:val="22"/>
        </w:rPr>
        <w:br/>
      </w:r>
      <w:r w:rsidR="009C25D6">
        <w:rPr>
          <w:rFonts w:ascii="Arial" w:hAnsi="Arial" w:cs="Arial"/>
          <w:sz w:val="22"/>
          <w:szCs w:val="22"/>
        </w:rPr>
        <w:t>2023</w:t>
      </w:r>
      <w:r w:rsidR="00D6374F">
        <w:rPr>
          <w:rFonts w:ascii="Arial" w:hAnsi="Arial" w:cs="Arial"/>
          <w:sz w:val="22"/>
          <w:szCs w:val="22"/>
        </w:rPr>
        <w:t>:</w:t>
      </w:r>
      <w:r w:rsidR="009C25D6">
        <w:rPr>
          <w:rFonts w:ascii="Arial" w:hAnsi="Arial" w:cs="Arial"/>
          <w:sz w:val="22"/>
          <w:szCs w:val="22"/>
        </w:rPr>
        <w:t xml:space="preserve"> 323</w:t>
      </w:r>
      <w:r w:rsidR="00D6374F">
        <w:rPr>
          <w:rFonts w:ascii="Arial" w:hAnsi="Arial" w:cs="Arial"/>
          <w:sz w:val="22"/>
          <w:szCs w:val="22"/>
        </w:rPr>
        <w:t xml:space="preserve"> uchazečů</w:t>
      </w:r>
      <w:r w:rsidR="009C25D6">
        <w:rPr>
          <w:rFonts w:ascii="Arial" w:hAnsi="Arial" w:cs="Arial"/>
          <w:sz w:val="22"/>
          <w:szCs w:val="22"/>
        </w:rPr>
        <w:t>)</w:t>
      </w:r>
      <w:r w:rsidR="00D6374F">
        <w:rPr>
          <w:rFonts w:ascii="Arial" w:hAnsi="Arial" w:cs="Arial"/>
          <w:sz w:val="22"/>
          <w:szCs w:val="22"/>
        </w:rPr>
        <w:t xml:space="preserve"> </w:t>
      </w:r>
      <w:r w:rsidR="008204B8">
        <w:rPr>
          <w:rFonts w:ascii="Arial" w:hAnsi="Arial" w:cs="Arial"/>
          <w:sz w:val="22"/>
          <w:szCs w:val="22"/>
        </w:rPr>
        <w:br/>
      </w:r>
      <w:r w:rsidR="007E2D55">
        <w:rPr>
          <w:rFonts w:ascii="Arial" w:hAnsi="Arial" w:cs="Arial"/>
          <w:sz w:val="22"/>
          <w:szCs w:val="22"/>
        </w:rPr>
        <w:t>ukazuje atraktivnost SP a atraktivnost pracovního prostředí</w:t>
      </w:r>
      <w:r w:rsidR="00676E8D">
        <w:rPr>
          <w:rFonts w:ascii="Arial" w:hAnsi="Arial" w:cs="Arial"/>
          <w:sz w:val="22"/>
          <w:szCs w:val="22"/>
        </w:rPr>
        <w:t xml:space="preserve"> obecně</w:t>
      </w:r>
    </w:p>
    <w:p w14:paraId="47BC6BF4" w14:textId="63ED691B" w:rsidR="00F163FF" w:rsidRDefault="00A95CAC" w:rsidP="00F163FF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Vysoký a zvyšujíc</w:t>
      </w:r>
      <w:r w:rsidR="00F163FF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 se výskyt špičkových uměleckých a badatelských výkonů studentů jak na</w:t>
      </w:r>
      <w:r w:rsidR="00A002E5">
        <w:rPr>
          <w:rFonts w:ascii="Arial" w:hAnsi="Arial" w:cs="Arial"/>
          <w:sz w:val="22"/>
          <w:szCs w:val="22"/>
        </w:rPr>
        <w:t xml:space="preserve"> půdě</w:t>
      </w:r>
      <w:r>
        <w:rPr>
          <w:rFonts w:ascii="Arial" w:hAnsi="Arial" w:cs="Arial"/>
          <w:sz w:val="22"/>
          <w:szCs w:val="22"/>
        </w:rPr>
        <w:t xml:space="preserve"> fakult</w:t>
      </w:r>
      <w:r w:rsidR="00A002E5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, tak </w:t>
      </w:r>
      <w:r w:rsidR="00A002E5">
        <w:rPr>
          <w:rFonts w:ascii="Arial" w:hAnsi="Arial" w:cs="Arial"/>
          <w:sz w:val="22"/>
          <w:szCs w:val="22"/>
        </w:rPr>
        <w:t>v</w:t>
      </w:r>
      <w:r w:rsidR="00F163FF">
        <w:rPr>
          <w:rFonts w:ascii="Arial" w:hAnsi="Arial" w:cs="Arial"/>
          <w:sz w:val="22"/>
          <w:szCs w:val="22"/>
        </w:rPr>
        <w:t xml:space="preserve"> národním i mezinárodním kontextu. </w:t>
      </w:r>
      <w:r w:rsidR="00B90232">
        <w:rPr>
          <w:rFonts w:ascii="Arial" w:hAnsi="Arial" w:cs="Arial"/>
          <w:sz w:val="22"/>
          <w:szCs w:val="22"/>
        </w:rPr>
        <w:t>Obzvlášť</w:t>
      </w:r>
      <w:r w:rsidR="00F163FF">
        <w:rPr>
          <w:rFonts w:ascii="Arial" w:hAnsi="Arial" w:cs="Arial"/>
          <w:sz w:val="22"/>
          <w:szCs w:val="22"/>
        </w:rPr>
        <w:t xml:space="preserve"> úspěšní bývají studenti </w:t>
      </w:r>
      <w:r w:rsidR="00737C13">
        <w:rPr>
          <w:rFonts w:ascii="Arial" w:hAnsi="Arial" w:cs="Arial"/>
          <w:sz w:val="22"/>
          <w:szCs w:val="22"/>
        </w:rPr>
        <w:t>specializací klarinet, flétna, kontrabas</w:t>
      </w:r>
      <w:r w:rsidR="00820D04">
        <w:rPr>
          <w:rFonts w:ascii="Arial" w:hAnsi="Arial" w:cs="Arial"/>
          <w:sz w:val="22"/>
          <w:szCs w:val="22"/>
        </w:rPr>
        <w:t>, klavír</w:t>
      </w:r>
      <w:r w:rsidR="00E92428">
        <w:rPr>
          <w:rFonts w:ascii="Arial" w:hAnsi="Arial" w:cs="Arial"/>
          <w:sz w:val="22"/>
          <w:szCs w:val="22"/>
        </w:rPr>
        <w:t xml:space="preserve"> a SP </w:t>
      </w:r>
      <w:r w:rsidR="00820D04">
        <w:rPr>
          <w:rFonts w:ascii="Arial" w:hAnsi="Arial" w:cs="Arial"/>
          <w:sz w:val="22"/>
          <w:szCs w:val="22"/>
        </w:rPr>
        <w:t>bicí</w:t>
      </w:r>
      <w:r w:rsidR="00E92428">
        <w:rPr>
          <w:rFonts w:ascii="Arial" w:hAnsi="Arial" w:cs="Arial"/>
          <w:sz w:val="22"/>
          <w:szCs w:val="22"/>
        </w:rPr>
        <w:t xml:space="preserve"> nástroje a</w:t>
      </w:r>
      <w:r w:rsidR="00737C13">
        <w:rPr>
          <w:rFonts w:ascii="Arial" w:hAnsi="Arial" w:cs="Arial"/>
          <w:sz w:val="22"/>
          <w:szCs w:val="22"/>
        </w:rPr>
        <w:t xml:space="preserve"> </w:t>
      </w:r>
      <w:r w:rsidR="00B90232">
        <w:rPr>
          <w:rFonts w:ascii="Arial" w:hAnsi="Arial" w:cs="Arial"/>
          <w:sz w:val="22"/>
          <w:szCs w:val="22"/>
        </w:rPr>
        <w:t>jazz</w:t>
      </w:r>
      <w:r w:rsidR="007460DD">
        <w:rPr>
          <w:rFonts w:ascii="Arial" w:hAnsi="Arial" w:cs="Arial"/>
          <w:sz w:val="22"/>
          <w:szCs w:val="22"/>
        </w:rPr>
        <w:t xml:space="preserve"> (jsou zaměstnanci například Berlínské filharmonie nebo Dánské filharmonie v Kodani, vyhrávají ceny jako například Anděl, nebo vystupují na světových pódiích)</w:t>
      </w:r>
      <w:r w:rsidR="00820D04">
        <w:rPr>
          <w:rFonts w:ascii="Arial" w:hAnsi="Arial" w:cs="Arial"/>
          <w:sz w:val="22"/>
          <w:szCs w:val="22"/>
        </w:rPr>
        <w:t>.</w:t>
      </w:r>
    </w:p>
    <w:p w14:paraId="6D0C2273" w14:textId="349878F6" w:rsidR="00891F3F" w:rsidRDefault="00891F3F" w:rsidP="00F163FF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Vysoká zaměstnanost absolventů.</w:t>
      </w:r>
    </w:p>
    <w:p w14:paraId="39DDEA82" w14:textId="4016AC79" w:rsidR="00421AB1" w:rsidRDefault="007E2C89" w:rsidP="00F163FF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Excelentní technologické a materiální zázemí nabízející </w:t>
      </w:r>
      <w:r w:rsidR="00421AB1">
        <w:rPr>
          <w:rFonts w:ascii="Arial" w:hAnsi="Arial" w:cs="Arial"/>
          <w:sz w:val="22"/>
          <w:szCs w:val="22"/>
        </w:rPr>
        <w:t>možnost</w:t>
      </w:r>
      <w:r w:rsidR="00BB7487">
        <w:rPr>
          <w:rFonts w:ascii="Arial" w:hAnsi="Arial" w:cs="Arial"/>
          <w:sz w:val="22"/>
          <w:szCs w:val="22"/>
        </w:rPr>
        <w:t>i</w:t>
      </w:r>
      <w:r w:rsidR="00421AB1">
        <w:rPr>
          <w:rFonts w:ascii="Arial" w:hAnsi="Arial" w:cs="Arial"/>
          <w:sz w:val="22"/>
          <w:szCs w:val="22"/>
        </w:rPr>
        <w:t xml:space="preserve"> půjčení nástrojů a technologického vybavení studentům.</w:t>
      </w:r>
    </w:p>
    <w:p w14:paraId="19AC1272" w14:textId="0B32709F" w:rsidR="007613B0" w:rsidRDefault="004D0212" w:rsidP="001D242B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Zpětné vazby od studentů existují a vedou někdy k personálním změnám</w:t>
      </w:r>
      <w:r w:rsidR="00BB6E81">
        <w:rPr>
          <w:rFonts w:ascii="Arial" w:hAnsi="Arial" w:cs="Arial"/>
          <w:sz w:val="22"/>
          <w:szCs w:val="22"/>
        </w:rPr>
        <w:t>.</w:t>
      </w:r>
    </w:p>
    <w:p w14:paraId="58A56DD9" w14:textId="007961FA" w:rsidR="001D242B" w:rsidRDefault="007613B0" w:rsidP="001D242B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421AB1">
        <w:rPr>
          <w:rFonts w:ascii="Arial" w:hAnsi="Arial" w:cs="Arial"/>
          <w:sz w:val="22"/>
          <w:szCs w:val="22"/>
        </w:rPr>
        <w:t>tudenti jsou obeznámeni s</w:t>
      </w:r>
      <w:r w:rsidR="003D264B">
        <w:rPr>
          <w:rFonts w:ascii="Arial" w:hAnsi="Arial" w:cs="Arial"/>
          <w:sz w:val="22"/>
          <w:szCs w:val="22"/>
        </w:rPr>
        <w:t xml:space="preserve"> možnostmi zpětné vazby po ose hierarchie (pedagog, vedoucí katedry, proděkan, děkan, ale také </w:t>
      </w:r>
      <w:r w:rsidR="001D242B">
        <w:rPr>
          <w:rFonts w:ascii="Arial" w:hAnsi="Arial" w:cs="Arial"/>
          <w:sz w:val="22"/>
          <w:szCs w:val="22"/>
        </w:rPr>
        <w:t>skrze neformální strukturu P</w:t>
      </w:r>
      <w:r w:rsidR="003D264B">
        <w:rPr>
          <w:rFonts w:ascii="Arial" w:hAnsi="Arial" w:cs="Arial"/>
          <w:sz w:val="22"/>
          <w:szCs w:val="22"/>
        </w:rPr>
        <w:t xml:space="preserve">oradenského centra </w:t>
      </w:r>
      <w:r w:rsidR="001D242B">
        <w:rPr>
          <w:rFonts w:ascii="Arial" w:hAnsi="Arial" w:cs="Arial"/>
          <w:sz w:val="22"/>
          <w:szCs w:val="22"/>
        </w:rPr>
        <w:t>(</w:t>
      </w:r>
      <w:proofErr w:type="spellStart"/>
      <w:r w:rsidR="001D242B">
        <w:rPr>
          <w:rFonts w:ascii="Arial" w:hAnsi="Arial" w:cs="Arial"/>
          <w:sz w:val="22"/>
          <w:szCs w:val="22"/>
        </w:rPr>
        <w:t>Peacemaker</w:t>
      </w:r>
      <w:proofErr w:type="spellEnd"/>
      <w:r w:rsidR="001D242B">
        <w:rPr>
          <w:rFonts w:ascii="Arial" w:hAnsi="Arial" w:cs="Arial"/>
          <w:sz w:val="22"/>
          <w:szCs w:val="22"/>
        </w:rPr>
        <w:t>, Etická komise).</w:t>
      </w:r>
    </w:p>
    <w:p w14:paraId="7AFA3D89" w14:textId="7A41B5BE" w:rsidR="00552CF1" w:rsidRDefault="00552CF1" w:rsidP="001D242B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Vysoký zájem </w:t>
      </w:r>
      <w:r w:rsidR="00891295">
        <w:rPr>
          <w:rFonts w:ascii="Arial" w:hAnsi="Arial" w:cs="Arial"/>
          <w:sz w:val="22"/>
          <w:szCs w:val="22"/>
        </w:rPr>
        <w:t>všech</w:t>
      </w:r>
      <w:r w:rsidR="00BB6E81">
        <w:rPr>
          <w:rFonts w:ascii="Arial" w:hAnsi="Arial" w:cs="Arial"/>
          <w:sz w:val="22"/>
          <w:szCs w:val="22"/>
        </w:rPr>
        <w:t xml:space="preserve"> </w:t>
      </w:r>
      <w:r w:rsidR="00891295">
        <w:rPr>
          <w:rFonts w:ascii="Arial" w:hAnsi="Arial" w:cs="Arial"/>
          <w:sz w:val="22"/>
          <w:szCs w:val="22"/>
        </w:rPr>
        <w:t xml:space="preserve">4 SP o výměnu dobré praxe skrze hostování tuzemských </w:t>
      </w:r>
      <w:r w:rsidR="00F22C7D">
        <w:rPr>
          <w:rFonts w:ascii="Arial" w:hAnsi="Arial" w:cs="Arial"/>
          <w:sz w:val="22"/>
          <w:szCs w:val="22"/>
        </w:rPr>
        <w:t>odborníků,</w:t>
      </w:r>
      <w:r w:rsidR="00A60D95">
        <w:rPr>
          <w:rFonts w:ascii="Arial" w:hAnsi="Arial" w:cs="Arial"/>
          <w:sz w:val="22"/>
          <w:szCs w:val="22"/>
        </w:rPr>
        <w:t xml:space="preserve"> respektive skrze působení renomovaných hostujících </w:t>
      </w:r>
      <w:r w:rsidR="0087163B">
        <w:rPr>
          <w:rFonts w:ascii="Arial" w:hAnsi="Arial" w:cs="Arial"/>
          <w:sz w:val="22"/>
          <w:szCs w:val="22"/>
        </w:rPr>
        <w:t>profesorů</w:t>
      </w:r>
      <w:r w:rsidR="00D52829">
        <w:rPr>
          <w:rFonts w:ascii="Arial" w:hAnsi="Arial" w:cs="Arial"/>
          <w:sz w:val="22"/>
          <w:szCs w:val="22"/>
        </w:rPr>
        <w:t xml:space="preserve">. </w:t>
      </w:r>
    </w:p>
    <w:p w14:paraId="1D804085" w14:textId="04F8B820" w:rsidR="006D01DD" w:rsidRDefault="00A60D95" w:rsidP="001D242B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Vysoká mezinárodní aktivita skrze ERASMUS</w:t>
      </w:r>
      <w:r w:rsidR="00417BE5">
        <w:rPr>
          <w:rFonts w:ascii="Arial" w:hAnsi="Arial" w:cs="Arial"/>
          <w:sz w:val="22"/>
          <w:szCs w:val="22"/>
        </w:rPr>
        <w:t xml:space="preserve"> PLUS</w:t>
      </w:r>
      <w:r>
        <w:rPr>
          <w:rFonts w:ascii="Arial" w:hAnsi="Arial" w:cs="Arial"/>
          <w:sz w:val="22"/>
          <w:szCs w:val="22"/>
        </w:rPr>
        <w:t xml:space="preserve"> a master </w:t>
      </w:r>
      <w:proofErr w:type="spellStart"/>
      <w:r>
        <w:rPr>
          <w:rFonts w:ascii="Arial" w:hAnsi="Arial" w:cs="Arial"/>
          <w:sz w:val="22"/>
          <w:szCs w:val="22"/>
        </w:rPr>
        <w:t>class</w:t>
      </w:r>
      <w:proofErr w:type="spellEnd"/>
      <w:r>
        <w:rPr>
          <w:rFonts w:ascii="Arial" w:hAnsi="Arial" w:cs="Arial"/>
          <w:sz w:val="22"/>
          <w:szCs w:val="22"/>
        </w:rPr>
        <w:t xml:space="preserve"> hostujících </w:t>
      </w:r>
      <w:r w:rsidR="00865FA4">
        <w:rPr>
          <w:rFonts w:ascii="Arial" w:hAnsi="Arial" w:cs="Arial"/>
          <w:sz w:val="22"/>
          <w:szCs w:val="22"/>
        </w:rPr>
        <w:t xml:space="preserve">zahraničních profesorů u SP Hra na dechové nástroje, </w:t>
      </w:r>
      <w:r w:rsidR="00372F4D">
        <w:rPr>
          <w:rFonts w:ascii="Arial" w:hAnsi="Arial" w:cs="Arial"/>
          <w:sz w:val="22"/>
          <w:szCs w:val="22"/>
        </w:rPr>
        <w:t>B</w:t>
      </w:r>
      <w:r w:rsidR="00865FA4">
        <w:rPr>
          <w:rFonts w:ascii="Arial" w:hAnsi="Arial" w:cs="Arial"/>
          <w:sz w:val="22"/>
          <w:szCs w:val="22"/>
        </w:rPr>
        <w:t xml:space="preserve">icí nástroje a jazz (včetně </w:t>
      </w:r>
      <w:r w:rsidR="00D52829">
        <w:rPr>
          <w:rFonts w:ascii="Arial" w:hAnsi="Arial" w:cs="Arial"/>
          <w:sz w:val="22"/>
          <w:szCs w:val="22"/>
        </w:rPr>
        <w:t>hostujícího</w:t>
      </w:r>
      <w:r w:rsidR="00865FA4">
        <w:rPr>
          <w:rFonts w:ascii="Arial" w:hAnsi="Arial" w:cs="Arial"/>
          <w:sz w:val="22"/>
          <w:szCs w:val="22"/>
        </w:rPr>
        <w:t xml:space="preserve"> zahraničního profesora</w:t>
      </w:r>
      <w:r w:rsidR="00372F4D">
        <w:rPr>
          <w:rFonts w:ascii="Arial" w:hAnsi="Arial" w:cs="Arial"/>
          <w:sz w:val="22"/>
          <w:szCs w:val="22"/>
        </w:rPr>
        <w:t xml:space="preserve"> -</w:t>
      </w:r>
      <w:r w:rsidR="00865FA4">
        <w:rPr>
          <w:rFonts w:ascii="Arial" w:hAnsi="Arial" w:cs="Arial"/>
          <w:sz w:val="22"/>
          <w:szCs w:val="22"/>
        </w:rPr>
        <w:t xml:space="preserve"> R. </w:t>
      </w:r>
      <w:proofErr w:type="spellStart"/>
      <w:r w:rsidR="00865FA4">
        <w:rPr>
          <w:rFonts w:ascii="Arial" w:hAnsi="Arial" w:cs="Arial"/>
          <w:sz w:val="22"/>
          <w:szCs w:val="22"/>
        </w:rPr>
        <w:t>Dénes</w:t>
      </w:r>
      <w:proofErr w:type="spellEnd"/>
      <w:r w:rsidR="00865FA4">
        <w:rPr>
          <w:rFonts w:ascii="Arial" w:hAnsi="Arial" w:cs="Arial"/>
          <w:sz w:val="22"/>
          <w:szCs w:val="22"/>
        </w:rPr>
        <w:t xml:space="preserve">) a </w:t>
      </w:r>
      <w:r w:rsidR="00372F4D">
        <w:rPr>
          <w:rFonts w:ascii="Arial" w:hAnsi="Arial" w:cs="Arial"/>
          <w:sz w:val="22"/>
          <w:szCs w:val="22"/>
        </w:rPr>
        <w:t>K</w:t>
      </w:r>
      <w:r w:rsidR="00865FA4">
        <w:rPr>
          <w:rFonts w:ascii="Arial" w:hAnsi="Arial" w:cs="Arial"/>
          <w:sz w:val="22"/>
          <w:szCs w:val="22"/>
        </w:rPr>
        <w:t xml:space="preserve">lavírní interpretace. </w:t>
      </w:r>
    </w:p>
    <w:p w14:paraId="02ACD1E2" w14:textId="2B571C55" w:rsidR="006D01DD" w:rsidRDefault="006D01DD" w:rsidP="001D242B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 Hra na strunné nástroje využívá </w:t>
      </w:r>
      <w:r w:rsidR="00DC6021">
        <w:rPr>
          <w:rFonts w:ascii="Arial" w:hAnsi="Arial" w:cs="Arial"/>
          <w:sz w:val="22"/>
          <w:szCs w:val="22"/>
        </w:rPr>
        <w:t>úspěšně institutu</w:t>
      </w:r>
      <w:r>
        <w:rPr>
          <w:rFonts w:ascii="Arial" w:hAnsi="Arial" w:cs="Arial"/>
          <w:sz w:val="22"/>
          <w:szCs w:val="22"/>
        </w:rPr>
        <w:t xml:space="preserve"> </w:t>
      </w:r>
      <w:r w:rsidR="00DC6021">
        <w:rPr>
          <w:rFonts w:ascii="Arial" w:hAnsi="Arial" w:cs="Arial"/>
          <w:sz w:val="22"/>
          <w:szCs w:val="22"/>
        </w:rPr>
        <w:t>hostujících profesorů tuzemských.</w:t>
      </w:r>
    </w:p>
    <w:p w14:paraId="7941F01A" w14:textId="77777777" w:rsidR="00DC6021" w:rsidRDefault="00DC6021" w:rsidP="00DC6021">
      <w:pPr>
        <w:pStyle w:val="Odstavecseseznamem"/>
        <w:rPr>
          <w:rFonts w:ascii="Arial" w:hAnsi="Arial" w:cs="Arial"/>
          <w:sz w:val="22"/>
          <w:szCs w:val="22"/>
        </w:rPr>
      </w:pPr>
    </w:p>
    <w:p w14:paraId="657452C3" w14:textId="296FB15F" w:rsidR="00640B1F" w:rsidRDefault="00640B1F" w:rsidP="00640B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Slabé stránky:</w:t>
      </w:r>
    </w:p>
    <w:p w14:paraId="10618968" w14:textId="68701FB3" w:rsidR="00F75DE6" w:rsidRDefault="00F75DE6" w:rsidP="00640B1F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Využívání nových technologi</w:t>
      </w:r>
      <w:r w:rsidR="001C16F7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 není rovnoměrn</w:t>
      </w:r>
      <w:r w:rsidR="001C16F7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– některé SP jsou pokročilejší, některá se chovají spíše konzervativněji.</w:t>
      </w:r>
    </w:p>
    <w:p w14:paraId="46587C02" w14:textId="45C59567" w:rsidR="002D71FC" w:rsidRDefault="00425341" w:rsidP="00640B1F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Zájem o studium je sice obecně vysoký, v některých </w:t>
      </w:r>
      <w:r w:rsidR="00202A85">
        <w:rPr>
          <w:rFonts w:ascii="Arial" w:hAnsi="Arial" w:cs="Arial"/>
          <w:sz w:val="22"/>
          <w:szCs w:val="22"/>
        </w:rPr>
        <w:t>specializacích</w:t>
      </w:r>
      <w:r>
        <w:rPr>
          <w:rFonts w:ascii="Arial" w:hAnsi="Arial" w:cs="Arial"/>
          <w:sz w:val="22"/>
          <w:szCs w:val="22"/>
        </w:rPr>
        <w:t xml:space="preserve"> (housle, viola, violoncello) </w:t>
      </w:r>
      <w:r w:rsidR="006124B7">
        <w:rPr>
          <w:rFonts w:ascii="Arial" w:hAnsi="Arial" w:cs="Arial"/>
          <w:sz w:val="22"/>
          <w:szCs w:val="22"/>
        </w:rPr>
        <w:t>je poměr mezi zájemci a přijatými student</w:t>
      </w:r>
      <w:r w:rsidR="001C16F7">
        <w:rPr>
          <w:rFonts w:ascii="Arial" w:hAnsi="Arial" w:cs="Arial"/>
          <w:sz w:val="22"/>
          <w:szCs w:val="22"/>
        </w:rPr>
        <w:t>y</w:t>
      </w:r>
      <w:r w:rsidR="006124B7">
        <w:rPr>
          <w:rFonts w:ascii="Arial" w:hAnsi="Arial" w:cs="Arial"/>
          <w:sz w:val="22"/>
          <w:szCs w:val="22"/>
        </w:rPr>
        <w:t xml:space="preserve"> spíše průměrný. </w:t>
      </w:r>
    </w:p>
    <w:p w14:paraId="31B8F79A" w14:textId="2E64F0FE" w:rsidR="008B7FD3" w:rsidRDefault="006124B7" w:rsidP="008B7FD3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Příčinou je úbytek zájemců o tyto nástroje </w:t>
      </w:r>
      <w:r w:rsidR="0011549B">
        <w:rPr>
          <w:rFonts w:ascii="Arial" w:hAnsi="Arial" w:cs="Arial"/>
          <w:sz w:val="22"/>
          <w:szCs w:val="22"/>
        </w:rPr>
        <w:t>na nižších</w:t>
      </w:r>
      <w:r>
        <w:rPr>
          <w:rFonts w:ascii="Arial" w:hAnsi="Arial" w:cs="Arial"/>
          <w:sz w:val="22"/>
          <w:szCs w:val="22"/>
        </w:rPr>
        <w:t xml:space="preserve"> </w:t>
      </w:r>
      <w:r w:rsidR="00E8622D">
        <w:rPr>
          <w:rFonts w:ascii="Arial" w:hAnsi="Arial" w:cs="Arial"/>
          <w:sz w:val="22"/>
          <w:szCs w:val="22"/>
        </w:rPr>
        <w:t xml:space="preserve">stupních </w:t>
      </w:r>
      <w:r>
        <w:rPr>
          <w:rFonts w:ascii="Arial" w:hAnsi="Arial" w:cs="Arial"/>
          <w:sz w:val="22"/>
          <w:szCs w:val="22"/>
        </w:rPr>
        <w:t xml:space="preserve">školství v rámci České republiky, ale </w:t>
      </w:r>
      <w:r w:rsidR="00160C39">
        <w:rPr>
          <w:rFonts w:ascii="Arial" w:hAnsi="Arial" w:cs="Arial"/>
          <w:sz w:val="22"/>
          <w:szCs w:val="22"/>
        </w:rPr>
        <w:t>také potřeba provést generační obměnu tak, aby byl za</w:t>
      </w:r>
      <w:r w:rsidR="00FA4351">
        <w:rPr>
          <w:rFonts w:ascii="Arial" w:hAnsi="Arial" w:cs="Arial"/>
          <w:sz w:val="22"/>
          <w:szCs w:val="22"/>
        </w:rPr>
        <w:t>ručen</w:t>
      </w:r>
      <w:r w:rsidR="00160C39">
        <w:rPr>
          <w:rFonts w:ascii="Arial" w:hAnsi="Arial" w:cs="Arial"/>
          <w:sz w:val="22"/>
          <w:szCs w:val="22"/>
        </w:rPr>
        <w:t xml:space="preserve"> nov</w:t>
      </w:r>
      <w:r w:rsidR="00FA4351">
        <w:rPr>
          <w:rFonts w:ascii="Arial" w:hAnsi="Arial" w:cs="Arial"/>
          <w:sz w:val="22"/>
          <w:szCs w:val="22"/>
        </w:rPr>
        <w:t>ý</w:t>
      </w:r>
      <w:r w:rsidR="00160C39">
        <w:rPr>
          <w:rFonts w:ascii="Arial" w:hAnsi="Arial" w:cs="Arial"/>
          <w:sz w:val="22"/>
          <w:szCs w:val="22"/>
        </w:rPr>
        <w:t xml:space="preserve"> vývoj</w:t>
      </w:r>
      <w:r w:rsidR="008B7FD3">
        <w:rPr>
          <w:rFonts w:ascii="Arial" w:hAnsi="Arial" w:cs="Arial"/>
          <w:sz w:val="22"/>
          <w:szCs w:val="22"/>
        </w:rPr>
        <w:t xml:space="preserve">. </w:t>
      </w:r>
    </w:p>
    <w:p w14:paraId="6D60227F" w14:textId="4547F3D0" w:rsidR="00F116DD" w:rsidRDefault="003D60ED" w:rsidP="008B7FD3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všech 4 SP získávají </w:t>
      </w:r>
      <w:r w:rsidR="009C00DA">
        <w:rPr>
          <w:rFonts w:ascii="Arial" w:hAnsi="Arial" w:cs="Arial"/>
          <w:sz w:val="22"/>
          <w:szCs w:val="22"/>
        </w:rPr>
        <w:t>pedagogové, garanti a vedoucí kateder zpětné vazby nebo diskutují „</w:t>
      </w:r>
      <w:proofErr w:type="spellStart"/>
      <w:r w:rsidR="009C00DA">
        <w:rPr>
          <w:rFonts w:ascii="Arial" w:hAnsi="Arial" w:cs="Arial"/>
          <w:sz w:val="22"/>
          <w:szCs w:val="22"/>
        </w:rPr>
        <w:t>burning</w:t>
      </w:r>
      <w:proofErr w:type="spellEnd"/>
      <w:r w:rsidR="009C00D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00DA">
        <w:rPr>
          <w:rFonts w:ascii="Arial" w:hAnsi="Arial" w:cs="Arial"/>
          <w:sz w:val="22"/>
          <w:szCs w:val="22"/>
        </w:rPr>
        <w:t>questions</w:t>
      </w:r>
      <w:proofErr w:type="spellEnd"/>
      <w:r w:rsidR="009C00DA">
        <w:rPr>
          <w:rFonts w:ascii="Arial" w:hAnsi="Arial" w:cs="Arial"/>
          <w:sz w:val="22"/>
          <w:szCs w:val="22"/>
        </w:rPr>
        <w:t xml:space="preserve">“ na schůzích kateder, </w:t>
      </w:r>
      <w:r w:rsidR="00A4750E">
        <w:rPr>
          <w:rFonts w:ascii="Arial" w:hAnsi="Arial" w:cs="Arial"/>
          <w:sz w:val="22"/>
          <w:szCs w:val="22"/>
        </w:rPr>
        <w:t xml:space="preserve">využívají také možností evaluace kateder a </w:t>
      </w:r>
      <w:r w:rsidR="005A0E5A">
        <w:rPr>
          <w:rFonts w:ascii="Arial" w:hAnsi="Arial" w:cs="Arial"/>
          <w:sz w:val="22"/>
          <w:szCs w:val="22"/>
        </w:rPr>
        <w:t xml:space="preserve">dotazníků o </w:t>
      </w:r>
      <w:r w:rsidR="00A4750E">
        <w:rPr>
          <w:rFonts w:ascii="Arial" w:hAnsi="Arial" w:cs="Arial"/>
          <w:sz w:val="22"/>
          <w:szCs w:val="22"/>
        </w:rPr>
        <w:t>předmět</w:t>
      </w:r>
      <w:r w:rsidR="005A0E5A">
        <w:rPr>
          <w:rFonts w:ascii="Arial" w:hAnsi="Arial" w:cs="Arial"/>
          <w:sz w:val="22"/>
          <w:szCs w:val="22"/>
        </w:rPr>
        <w:t>ech</w:t>
      </w:r>
      <w:r w:rsidR="00A4750E">
        <w:rPr>
          <w:rFonts w:ascii="Arial" w:hAnsi="Arial" w:cs="Arial"/>
          <w:sz w:val="22"/>
          <w:szCs w:val="22"/>
        </w:rPr>
        <w:t xml:space="preserve">, ale </w:t>
      </w:r>
      <w:r w:rsidR="005A0E5A">
        <w:rPr>
          <w:rFonts w:ascii="Arial" w:hAnsi="Arial" w:cs="Arial"/>
          <w:sz w:val="22"/>
          <w:szCs w:val="22"/>
        </w:rPr>
        <w:t xml:space="preserve">role </w:t>
      </w:r>
      <w:r w:rsidR="00F116DD">
        <w:rPr>
          <w:rFonts w:ascii="Arial" w:hAnsi="Arial" w:cs="Arial"/>
          <w:sz w:val="22"/>
          <w:szCs w:val="22"/>
        </w:rPr>
        <w:t xml:space="preserve">pracovní skupiny KVALITA a role </w:t>
      </w:r>
      <w:r w:rsidR="005A0E5A">
        <w:rPr>
          <w:rFonts w:ascii="Arial" w:hAnsi="Arial" w:cs="Arial"/>
          <w:sz w:val="22"/>
          <w:szCs w:val="22"/>
        </w:rPr>
        <w:t>garantů</w:t>
      </w:r>
      <w:r w:rsidR="00F116DD">
        <w:rPr>
          <w:rFonts w:ascii="Arial" w:hAnsi="Arial" w:cs="Arial"/>
          <w:sz w:val="22"/>
          <w:szCs w:val="22"/>
        </w:rPr>
        <w:t xml:space="preserve"> SP a předmětů </w:t>
      </w:r>
      <w:r w:rsidR="005A0E5A">
        <w:rPr>
          <w:rFonts w:ascii="Arial" w:hAnsi="Arial" w:cs="Arial"/>
          <w:sz w:val="22"/>
          <w:szCs w:val="22"/>
        </w:rPr>
        <w:t>v tomto procesu</w:t>
      </w:r>
      <w:r w:rsidR="009869DB">
        <w:rPr>
          <w:rFonts w:ascii="Arial" w:hAnsi="Arial" w:cs="Arial"/>
          <w:sz w:val="22"/>
          <w:szCs w:val="22"/>
        </w:rPr>
        <w:t>,</w:t>
      </w:r>
      <w:r w:rsidR="005A0E5A">
        <w:rPr>
          <w:rFonts w:ascii="Arial" w:hAnsi="Arial" w:cs="Arial"/>
          <w:sz w:val="22"/>
          <w:szCs w:val="22"/>
        </w:rPr>
        <w:t xml:space="preserve"> by mohla být silnější</w:t>
      </w:r>
      <w:r w:rsidR="00F116DD">
        <w:rPr>
          <w:rFonts w:ascii="Arial" w:hAnsi="Arial" w:cs="Arial"/>
          <w:sz w:val="22"/>
          <w:szCs w:val="22"/>
        </w:rPr>
        <w:t>.</w:t>
      </w:r>
    </w:p>
    <w:p w14:paraId="65FE961B" w14:textId="69E826BA" w:rsidR="005A0E5A" w:rsidRDefault="00F116DD" w:rsidP="008B7FD3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5A0E5A">
        <w:rPr>
          <w:rFonts w:ascii="Arial" w:hAnsi="Arial" w:cs="Arial"/>
          <w:sz w:val="22"/>
          <w:szCs w:val="22"/>
        </w:rPr>
        <w:t xml:space="preserve">ožnost studentů, </w:t>
      </w:r>
      <w:r w:rsidR="00D52829">
        <w:rPr>
          <w:rFonts w:ascii="Arial" w:hAnsi="Arial" w:cs="Arial"/>
          <w:sz w:val="22"/>
          <w:szCs w:val="22"/>
        </w:rPr>
        <w:t>ovlivnit</w:t>
      </w:r>
      <w:r w:rsidR="005A0E5A">
        <w:rPr>
          <w:rFonts w:ascii="Arial" w:hAnsi="Arial" w:cs="Arial"/>
          <w:sz w:val="22"/>
          <w:szCs w:val="22"/>
        </w:rPr>
        <w:t xml:space="preserve"> tvorbu SP nebyla v minulosti systémově ukotvená. Až letos (2024) </w:t>
      </w:r>
      <w:r w:rsidR="00D52829">
        <w:rPr>
          <w:rFonts w:ascii="Arial" w:hAnsi="Arial" w:cs="Arial"/>
          <w:sz w:val="22"/>
          <w:szCs w:val="22"/>
        </w:rPr>
        <w:t>probíhala</w:t>
      </w:r>
      <w:r w:rsidR="005A0E5A">
        <w:rPr>
          <w:rFonts w:ascii="Arial" w:hAnsi="Arial" w:cs="Arial"/>
          <w:sz w:val="22"/>
          <w:szCs w:val="22"/>
        </w:rPr>
        <w:t xml:space="preserve"> evaluace kateder, kde návrhy studentů na</w:t>
      </w:r>
      <w:r w:rsidR="005B3067">
        <w:rPr>
          <w:rFonts w:ascii="Arial" w:hAnsi="Arial" w:cs="Arial"/>
          <w:sz w:val="22"/>
          <w:szCs w:val="22"/>
        </w:rPr>
        <w:t xml:space="preserve"> tvorbu SP byly zaznamenán</w:t>
      </w:r>
      <w:r w:rsidR="00057D3F">
        <w:rPr>
          <w:rFonts w:ascii="Arial" w:hAnsi="Arial" w:cs="Arial"/>
          <w:sz w:val="22"/>
          <w:szCs w:val="22"/>
        </w:rPr>
        <w:t>y</w:t>
      </w:r>
      <w:r w:rsidR="005B3067">
        <w:rPr>
          <w:rFonts w:ascii="Arial" w:hAnsi="Arial" w:cs="Arial"/>
          <w:sz w:val="22"/>
          <w:szCs w:val="22"/>
        </w:rPr>
        <w:t xml:space="preserve"> v průběhu evaluace jedné katedry (KKMT).</w:t>
      </w:r>
    </w:p>
    <w:p w14:paraId="55BAC65A" w14:textId="77777777" w:rsidR="005B3067" w:rsidRDefault="005B3067" w:rsidP="005B3067">
      <w:pPr>
        <w:pStyle w:val="Odstavecseseznamem"/>
        <w:rPr>
          <w:rFonts w:ascii="Arial" w:hAnsi="Arial" w:cs="Arial"/>
          <w:sz w:val="22"/>
          <w:szCs w:val="22"/>
        </w:rPr>
      </w:pPr>
    </w:p>
    <w:p w14:paraId="5AD4FC3A" w14:textId="0469B2D7" w:rsidR="0087163B" w:rsidRPr="0087163B" w:rsidRDefault="009C00DA" w:rsidP="005B3067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D60ED">
        <w:rPr>
          <w:rFonts w:ascii="Arial" w:hAnsi="Arial" w:cs="Arial"/>
          <w:sz w:val="22"/>
          <w:szCs w:val="22"/>
        </w:rPr>
        <w:t xml:space="preserve"> </w:t>
      </w:r>
    </w:p>
    <w:p w14:paraId="76E7719E" w14:textId="77777777" w:rsidR="0087163B" w:rsidRPr="0087163B" w:rsidRDefault="0087163B" w:rsidP="0087163B">
      <w:pPr>
        <w:rPr>
          <w:rFonts w:ascii="Arial" w:hAnsi="Arial" w:cs="Arial"/>
          <w:sz w:val="22"/>
          <w:szCs w:val="22"/>
        </w:rPr>
      </w:pPr>
      <w:r w:rsidRPr="0087163B">
        <w:rPr>
          <w:rFonts w:ascii="Arial" w:hAnsi="Arial" w:cs="Arial"/>
          <w:sz w:val="22"/>
          <w:szCs w:val="22"/>
        </w:rPr>
        <w:t xml:space="preserve">Hrozby: </w:t>
      </w:r>
    </w:p>
    <w:p w14:paraId="08429F76" w14:textId="748A0807" w:rsidR="002D71FC" w:rsidRDefault="00E36010" w:rsidP="00640B1F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Úbytek finančních zdrojů v oblasti internacionalizace způsobuje významn</w:t>
      </w:r>
      <w:r w:rsidR="002E75F9">
        <w:rPr>
          <w:rFonts w:ascii="Arial" w:hAnsi="Arial" w:cs="Arial"/>
          <w:sz w:val="22"/>
          <w:szCs w:val="22"/>
        </w:rPr>
        <w:t>ou</w:t>
      </w:r>
      <w:r>
        <w:rPr>
          <w:rFonts w:ascii="Arial" w:hAnsi="Arial" w:cs="Arial"/>
          <w:sz w:val="22"/>
          <w:szCs w:val="22"/>
        </w:rPr>
        <w:t xml:space="preserve"> reduk</w:t>
      </w:r>
      <w:r w:rsidR="002E75F9">
        <w:rPr>
          <w:rFonts w:ascii="Arial" w:hAnsi="Arial" w:cs="Arial"/>
          <w:sz w:val="22"/>
          <w:szCs w:val="22"/>
        </w:rPr>
        <w:t>ci</w:t>
      </w:r>
      <w:r>
        <w:rPr>
          <w:rFonts w:ascii="Arial" w:hAnsi="Arial" w:cs="Arial"/>
          <w:sz w:val="22"/>
          <w:szCs w:val="22"/>
        </w:rPr>
        <w:t xml:space="preserve"> četnost</w:t>
      </w:r>
      <w:r w:rsidR="002E75F9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workshopů zahraničních pedagogů. Fakultě se podařilo část toho</w:t>
      </w:r>
      <w:r w:rsidR="0087163B">
        <w:rPr>
          <w:rFonts w:ascii="Arial" w:hAnsi="Arial" w:cs="Arial"/>
          <w:sz w:val="22"/>
          <w:szCs w:val="22"/>
        </w:rPr>
        <w:t>to snížení kompenzovat pr</w:t>
      </w:r>
      <w:r w:rsidR="003668BE">
        <w:rPr>
          <w:rFonts w:ascii="Arial" w:hAnsi="Arial" w:cs="Arial"/>
          <w:sz w:val="22"/>
          <w:szCs w:val="22"/>
        </w:rPr>
        <w:t>a</w:t>
      </w:r>
      <w:r w:rsidR="0087163B">
        <w:rPr>
          <w:rFonts w:ascii="Arial" w:hAnsi="Arial" w:cs="Arial"/>
          <w:sz w:val="22"/>
          <w:szCs w:val="22"/>
        </w:rPr>
        <w:t>c</w:t>
      </w:r>
      <w:r w:rsidR="003668BE">
        <w:rPr>
          <w:rFonts w:ascii="Arial" w:hAnsi="Arial" w:cs="Arial"/>
          <w:sz w:val="22"/>
          <w:szCs w:val="22"/>
        </w:rPr>
        <w:t>í</w:t>
      </w:r>
      <w:r w:rsidR="0087163B">
        <w:rPr>
          <w:rFonts w:ascii="Arial" w:hAnsi="Arial" w:cs="Arial"/>
          <w:sz w:val="22"/>
          <w:szCs w:val="22"/>
        </w:rPr>
        <w:t xml:space="preserve"> s tuzemskými hosty</w:t>
      </w:r>
      <w:r w:rsidR="00860C81">
        <w:rPr>
          <w:rFonts w:ascii="Arial" w:hAnsi="Arial" w:cs="Arial"/>
          <w:sz w:val="22"/>
          <w:szCs w:val="22"/>
        </w:rPr>
        <w:t xml:space="preserve">, ale možnost </w:t>
      </w:r>
      <w:r w:rsidR="003668BE">
        <w:rPr>
          <w:rFonts w:ascii="Arial" w:hAnsi="Arial" w:cs="Arial"/>
          <w:sz w:val="22"/>
          <w:szCs w:val="22"/>
        </w:rPr>
        <w:t>působení za</w:t>
      </w:r>
      <w:r w:rsidR="008E5C13">
        <w:rPr>
          <w:rFonts w:ascii="Arial" w:hAnsi="Arial" w:cs="Arial"/>
          <w:sz w:val="22"/>
          <w:szCs w:val="22"/>
        </w:rPr>
        <w:t>hraničních expertů je klíčová pro s</w:t>
      </w:r>
      <w:r w:rsidR="003668BE">
        <w:rPr>
          <w:rFonts w:ascii="Arial" w:hAnsi="Arial" w:cs="Arial"/>
          <w:sz w:val="22"/>
          <w:szCs w:val="22"/>
        </w:rPr>
        <w:t>oulad</w:t>
      </w:r>
      <w:r w:rsidR="008E5C13">
        <w:rPr>
          <w:rFonts w:ascii="Arial" w:hAnsi="Arial" w:cs="Arial"/>
          <w:sz w:val="22"/>
          <w:szCs w:val="22"/>
        </w:rPr>
        <w:t xml:space="preserve"> umělecké kvality a pedagogických </w:t>
      </w:r>
      <w:r w:rsidR="005648C7">
        <w:rPr>
          <w:rFonts w:ascii="Arial" w:hAnsi="Arial" w:cs="Arial"/>
          <w:sz w:val="22"/>
          <w:szCs w:val="22"/>
        </w:rPr>
        <w:t>přístupů</w:t>
      </w:r>
      <w:r w:rsidR="008E5C13">
        <w:rPr>
          <w:rFonts w:ascii="Arial" w:hAnsi="Arial" w:cs="Arial"/>
          <w:sz w:val="22"/>
          <w:szCs w:val="22"/>
        </w:rPr>
        <w:t xml:space="preserve"> a metod s mezinárodním prostorem.</w:t>
      </w:r>
    </w:p>
    <w:p w14:paraId="410AC03D" w14:textId="2A247EA5" w:rsidR="005F75DC" w:rsidRDefault="005F75DC" w:rsidP="00640B1F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Generační </w:t>
      </w:r>
      <w:r w:rsidR="00626416">
        <w:rPr>
          <w:rFonts w:ascii="Arial" w:hAnsi="Arial" w:cs="Arial"/>
          <w:sz w:val="22"/>
          <w:szCs w:val="22"/>
        </w:rPr>
        <w:t>křivka</w:t>
      </w:r>
      <w:r>
        <w:rPr>
          <w:rFonts w:ascii="Arial" w:hAnsi="Arial" w:cs="Arial"/>
          <w:sz w:val="22"/>
          <w:szCs w:val="22"/>
        </w:rPr>
        <w:t xml:space="preserve"> a pandemická a válečná krize mohou způsobit úbytek zájmu o umělecké obory</w:t>
      </w:r>
      <w:r w:rsidR="008215A4">
        <w:rPr>
          <w:rFonts w:ascii="Arial" w:hAnsi="Arial" w:cs="Arial"/>
          <w:sz w:val="22"/>
          <w:szCs w:val="22"/>
        </w:rPr>
        <w:t xml:space="preserve"> a následně úbytek zájmu o studium na vysoké škole umělecké.</w:t>
      </w:r>
    </w:p>
    <w:p w14:paraId="0C55081C" w14:textId="5400496A" w:rsidR="005648C7" w:rsidRDefault="00963909" w:rsidP="005648C7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F4C1D">
        <w:rPr>
          <w:rFonts w:ascii="Arial" w:hAnsi="Arial" w:cs="Arial"/>
          <w:sz w:val="22"/>
          <w:szCs w:val="22"/>
        </w:rPr>
        <w:t xml:space="preserve">Nízké mzdy na JAMU a na vysokých školách uměleckých </w:t>
      </w:r>
      <w:r w:rsidR="008215A4">
        <w:rPr>
          <w:rFonts w:ascii="Arial" w:hAnsi="Arial" w:cs="Arial"/>
          <w:sz w:val="22"/>
          <w:szCs w:val="22"/>
        </w:rPr>
        <w:t>mohou způsobovat</w:t>
      </w:r>
      <w:r w:rsidRPr="00DF4C1D">
        <w:rPr>
          <w:rFonts w:ascii="Arial" w:hAnsi="Arial" w:cs="Arial"/>
          <w:sz w:val="22"/>
          <w:szCs w:val="22"/>
        </w:rPr>
        <w:t xml:space="preserve"> </w:t>
      </w:r>
      <w:r w:rsidR="00DF4C1D">
        <w:rPr>
          <w:rFonts w:ascii="Arial" w:hAnsi="Arial" w:cs="Arial"/>
          <w:sz w:val="22"/>
          <w:szCs w:val="22"/>
        </w:rPr>
        <w:t>čím dále tím větší potíže při hledání a angažování nového, kvalifikovaného personálu.</w:t>
      </w:r>
    </w:p>
    <w:p w14:paraId="50831C3C" w14:textId="77777777" w:rsidR="005648C7" w:rsidRDefault="005648C7" w:rsidP="005648C7">
      <w:pPr>
        <w:rPr>
          <w:rFonts w:ascii="Arial" w:hAnsi="Arial" w:cs="Arial"/>
          <w:sz w:val="22"/>
          <w:szCs w:val="22"/>
        </w:rPr>
      </w:pPr>
    </w:p>
    <w:p w14:paraId="4D47409D" w14:textId="7418590D" w:rsidR="00D80FCA" w:rsidRDefault="005648C7" w:rsidP="005648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Plánované kroky</w:t>
      </w:r>
      <w:r w:rsidR="00D80FCA">
        <w:rPr>
          <w:rFonts w:ascii="Arial" w:hAnsi="Arial" w:cs="Arial"/>
          <w:sz w:val="22"/>
          <w:szCs w:val="22"/>
        </w:rPr>
        <w:t xml:space="preserve"> ke zlepšení slabých stránek a odpovědi na hrozby:</w:t>
      </w:r>
    </w:p>
    <w:p w14:paraId="69498548" w14:textId="77777777" w:rsidR="003E4810" w:rsidRDefault="003E4810" w:rsidP="005648C7">
      <w:pPr>
        <w:rPr>
          <w:rFonts w:ascii="Arial" w:hAnsi="Arial" w:cs="Arial"/>
          <w:sz w:val="22"/>
          <w:szCs w:val="22"/>
        </w:rPr>
      </w:pPr>
    </w:p>
    <w:p w14:paraId="387076A0" w14:textId="16FB9603" w:rsidR="003E4810" w:rsidRDefault="00A747D3" w:rsidP="005648C7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E4810">
        <w:rPr>
          <w:rFonts w:ascii="Arial" w:hAnsi="Arial" w:cs="Arial"/>
          <w:sz w:val="22"/>
          <w:szCs w:val="22"/>
        </w:rPr>
        <w:t>Nerovnoměrná otevřenost k novým technologiím:</w:t>
      </w:r>
      <w:r w:rsidR="00B36E37" w:rsidRPr="003E4810">
        <w:rPr>
          <w:rFonts w:ascii="Arial" w:hAnsi="Arial" w:cs="Arial"/>
          <w:sz w:val="22"/>
          <w:szCs w:val="22"/>
        </w:rPr>
        <w:t xml:space="preserve"> </w:t>
      </w:r>
      <w:r w:rsidR="001075B6" w:rsidRPr="003E4810">
        <w:rPr>
          <w:rFonts w:ascii="Arial" w:hAnsi="Arial" w:cs="Arial"/>
          <w:sz w:val="22"/>
          <w:szCs w:val="22"/>
        </w:rPr>
        <w:t xml:space="preserve">HF plánuje </w:t>
      </w:r>
      <w:r w:rsidR="00F93053">
        <w:rPr>
          <w:rFonts w:ascii="Arial" w:hAnsi="Arial" w:cs="Arial"/>
          <w:sz w:val="22"/>
          <w:szCs w:val="22"/>
        </w:rPr>
        <w:t>vzdělávání</w:t>
      </w:r>
      <w:r w:rsidR="001075B6" w:rsidRPr="003E4810">
        <w:rPr>
          <w:rFonts w:ascii="Arial" w:hAnsi="Arial" w:cs="Arial"/>
          <w:sz w:val="22"/>
          <w:szCs w:val="22"/>
        </w:rPr>
        <w:t xml:space="preserve"> školitelů</w:t>
      </w:r>
      <w:r w:rsidR="00B36E37" w:rsidRPr="003E4810">
        <w:rPr>
          <w:rFonts w:ascii="Arial" w:hAnsi="Arial" w:cs="Arial"/>
          <w:sz w:val="22"/>
          <w:szCs w:val="22"/>
        </w:rPr>
        <w:t>, garantů</w:t>
      </w:r>
      <w:r w:rsidR="001075B6" w:rsidRPr="003E4810">
        <w:rPr>
          <w:rFonts w:ascii="Arial" w:hAnsi="Arial" w:cs="Arial"/>
          <w:sz w:val="22"/>
          <w:szCs w:val="22"/>
        </w:rPr>
        <w:t xml:space="preserve"> a pedagogů ve využití moderních technologií</w:t>
      </w:r>
      <w:r w:rsidR="00B36E37" w:rsidRPr="003E4810">
        <w:rPr>
          <w:rFonts w:ascii="Arial" w:hAnsi="Arial" w:cs="Arial"/>
          <w:sz w:val="22"/>
          <w:szCs w:val="22"/>
        </w:rPr>
        <w:t xml:space="preserve"> na celé fakultě</w:t>
      </w:r>
      <w:r w:rsidR="001075B6" w:rsidRPr="003E4810">
        <w:rPr>
          <w:rFonts w:ascii="Arial" w:hAnsi="Arial" w:cs="Arial"/>
          <w:sz w:val="22"/>
          <w:szCs w:val="22"/>
        </w:rPr>
        <w:t>.</w:t>
      </w:r>
      <w:r w:rsidR="003E4810">
        <w:rPr>
          <w:rFonts w:ascii="Arial" w:hAnsi="Arial" w:cs="Arial"/>
          <w:sz w:val="22"/>
          <w:szCs w:val="22"/>
        </w:rPr>
        <w:t xml:space="preserve"> </w:t>
      </w:r>
    </w:p>
    <w:p w14:paraId="469A178A" w14:textId="04181B4F" w:rsidR="00883ED9" w:rsidRDefault="001075B6" w:rsidP="003E4810">
      <w:pPr>
        <w:pStyle w:val="Odstavecseseznamem"/>
        <w:rPr>
          <w:rFonts w:ascii="Arial" w:hAnsi="Arial" w:cs="Arial"/>
          <w:sz w:val="22"/>
          <w:szCs w:val="22"/>
        </w:rPr>
      </w:pPr>
      <w:r w:rsidRPr="003E4810">
        <w:rPr>
          <w:rFonts w:ascii="Arial" w:hAnsi="Arial" w:cs="Arial"/>
          <w:sz w:val="22"/>
          <w:szCs w:val="22"/>
        </w:rPr>
        <w:t xml:space="preserve">HF </w:t>
      </w:r>
      <w:r w:rsidR="00E7051C" w:rsidRPr="003E4810">
        <w:rPr>
          <w:rFonts w:ascii="Arial" w:hAnsi="Arial" w:cs="Arial"/>
          <w:sz w:val="22"/>
          <w:szCs w:val="22"/>
        </w:rPr>
        <w:t xml:space="preserve">plánuje </w:t>
      </w:r>
      <w:r w:rsidR="003E4810">
        <w:rPr>
          <w:rFonts w:ascii="Arial" w:hAnsi="Arial" w:cs="Arial"/>
          <w:sz w:val="22"/>
          <w:szCs w:val="22"/>
        </w:rPr>
        <w:t xml:space="preserve">dále motivovat </w:t>
      </w:r>
      <w:r w:rsidR="00626416">
        <w:rPr>
          <w:rFonts w:ascii="Arial" w:hAnsi="Arial" w:cs="Arial"/>
          <w:sz w:val="22"/>
          <w:szCs w:val="22"/>
        </w:rPr>
        <w:t>uživatel</w:t>
      </w:r>
      <w:r w:rsidR="008E6846">
        <w:rPr>
          <w:rFonts w:ascii="Arial" w:hAnsi="Arial" w:cs="Arial"/>
          <w:sz w:val="22"/>
          <w:szCs w:val="22"/>
        </w:rPr>
        <w:t>e</w:t>
      </w:r>
      <w:r w:rsidR="003E4810">
        <w:rPr>
          <w:rFonts w:ascii="Arial" w:hAnsi="Arial" w:cs="Arial"/>
          <w:sz w:val="22"/>
          <w:szCs w:val="22"/>
        </w:rPr>
        <w:t xml:space="preserve"> tím, že koupí </w:t>
      </w:r>
      <w:r w:rsidR="00456D21">
        <w:rPr>
          <w:rFonts w:ascii="Arial" w:hAnsi="Arial" w:cs="Arial"/>
          <w:sz w:val="22"/>
          <w:szCs w:val="22"/>
        </w:rPr>
        <w:t xml:space="preserve">licence </w:t>
      </w:r>
      <w:r w:rsidR="00E7051C" w:rsidRPr="003E4810">
        <w:rPr>
          <w:rFonts w:ascii="Arial" w:hAnsi="Arial" w:cs="Arial"/>
          <w:sz w:val="22"/>
          <w:szCs w:val="22"/>
        </w:rPr>
        <w:t>nových softwar</w:t>
      </w:r>
      <w:r w:rsidR="00456D21">
        <w:rPr>
          <w:rFonts w:ascii="Arial" w:hAnsi="Arial" w:cs="Arial"/>
          <w:sz w:val="22"/>
          <w:szCs w:val="22"/>
        </w:rPr>
        <w:t>ů</w:t>
      </w:r>
      <w:r w:rsidR="008E6846">
        <w:rPr>
          <w:rFonts w:ascii="Arial" w:hAnsi="Arial" w:cs="Arial"/>
          <w:sz w:val="22"/>
          <w:szCs w:val="22"/>
        </w:rPr>
        <w:t>,</w:t>
      </w:r>
      <w:r w:rsidR="00E7051C" w:rsidRPr="003E4810">
        <w:rPr>
          <w:rFonts w:ascii="Arial" w:hAnsi="Arial" w:cs="Arial"/>
          <w:sz w:val="22"/>
          <w:szCs w:val="22"/>
        </w:rPr>
        <w:t xml:space="preserve"> </w:t>
      </w:r>
      <w:r w:rsidR="00A747D3" w:rsidRPr="003E4810">
        <w:rPr>
          <w:rFonts w:ascii="Arial" w:hAnsi="Arial" w:cs="Arial"/>
          <w:sz w:val="22"/>
          <w:szCs w:val="22"/>
        </w:rPr>
        <w:t>umožňující</w:t>
      </w:r>
      <w:r w:rsidR="00E7051C" w:rsidRPr="003E4810">
        <w:rPr>
          <w:rFonts w:ascii="Arial" w:hAnsi="Arial" w:cs="Arial"/>
          <w:sz w:val="22"/>
          <w:szCs w:val="22"/>
        </w:rPr>
        <w:t xml:space="preserve"> </w:t>
      </w:r>
      <w:r w:rsidR="00A747D3" w:rsidRPr="003E4810">
        <w:rPr>
          <w:rFonts w:ascii="Arial" w:hAnsi="Arial" w:cs="Arial"/>
          <w:sz w:val="22"/>
          <w:szCs w:val="22"/>
        </w:rPr>
        <w:t xml:space="preserve">procvičování </w:t>
      </w:r>
      <w:r w:rsidR="00E7051C" w:rsidRPr="003E4810">
        <w:rPr>
          <w:rFonts w:ascii="Arial" w:hAnsi="Arial" w:cs="Arial"/>
          <w:sz w:val="22"/>
          <w:szCs w:val="22"/>
        </w:rPr>
        <w:t xml:space="preserve">určitých dovedností (například sluchové analýzy skrze </w:t>
      </w:r>
      <w:proofErr w:type="spellStart"/>
      <w:r w:rsidR="00E7051C" w:rsidRPr="003E4810">
        <w:rPr>
          <w:rFonts w:ascii="Arial" w:hAnsi="Arial" w:cs="Arial"/>
          <w:sz w:val="22"/>
          <w:szCs w:val="22"/>
        </w:rPr>
        <w:t>EarMaster</w:t>
      </w:r>
      <w:proofErr w:type="spellEnd"/>
      <w:r w:rsidR="00E7051C" w:rsidRPr="003E4810">
        <w:rPr>
          <w:rFonts w:ascii="Arial" w:hAnsi="Arial" w:cs="Arial"/>
          <w:sz w:val="22"/>
          <w:szCs w:val="22"/>
        </w:rPr>
        <w:t xml:space="preserve"> nebo digitální kvalitní knihovnu skrze </w:t>
      </w:r>
      <w:proofErr w:type="spellStart"/>
      <w:r w:rsidR="00E7051C" w:rsidRPr="003E4810">
        <w:rPr>
          <w:rFonts w:ascii="Arial" w:hAnsi="Arial" w:cs="Arial"/>
          <w:sz w:val="22"/>
          <w:szCs w:val="22"/>
        </w:rPr>
        <w:t>nKoda</w:t>
      </w:r>
      <w:proofErr w:type="spellEnd"/>
      <w:r w:rsidR="00E7051C" w:rsidRPr="003E4810">
        <w:rPr>
          <w:rFonts w:ascii="Arial" w:hAnsi="Arial" w:cs="Arial"/>
          <w:sz w:val="22"/>
          <w:szCs w:val="22"/>
        </w:rPr>
        <w:t>)</w:t>
      </w:r>
      <w:r w:rsidR="00456D21">
        <w:rPr>
          <w:rFonts w:ascii="Arial" w:hAnsi="Arial" w:cs="Arial"/>
          <w:sz w:val="22"/>
          <w:szCs w:val="22"/>
        </w:rPr>
        <w:t>.</w:t>
      </w:r>
    </w:p>
    <w:p w14:paraId="7E973A1F" w14:textId="40419A6A" w:rsidR="00D3351A" w:rsidRPr="003E4810" w:rsidRDefault="00883ED9" w:rsidP="003E4810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Má </w:t>
      </w:r>
      <w:r w:rsidR="00626416">
        <w:rPr>
          <w:rFonts w:ascii="Arial" w:hAnsi="Arial" w:cs="Arial"/>
          <w:sz w:val="22"/>
          <w:szCs w:val="22"/>
        </w:rPr>
        <w:t>záměr motivovat</w:t>
      </w:r>
      <w:r w:rsidR="00E7051C" w:rsidRPr="003E4810">
        <w:rPr>
          <w:rFonts w:ascii="Arial" w:hAnsi="Arial" w:cs="Arial"/>
          <w:sz w:val="22"/>
          <w:szCs w:val="22"/>
        </w:rPr>
        <w:t xml:space="preserve"> pedagogy a studenty k </w:t>
      </w:r>
      <w:r w:rsidR="008E6846">
        <w:rPr>
          <w:rFonts w:ascii="Arial" w:hAnsi="Arial" w:cs="Arial"/>
          <w:sz w:val="22"/>
          <w:szCs w:val="22"/>
        </w:rPr>
        <w:t>vy</w:t>
      </w:r>
      <w:r w:rsidR="00E7051C" w:rsidRPr="003E4810">
        <w:rPr>
          <w:rFonts w:ascii="Arial" w:hAnsi="Arial" w:cs="Arial"/>
          <w:sz w:val="22"/>
          <w:szCs w:val="22"/>
        </w:rPr>
        <w:t>užití těchto pomocn</w:t>
      </w:r>
      <w:r w:rsidR="00D3351A" w:rsidRPr="003E4810">
        <w:rPr>
          <w:rFonts w:ascii="Arial" w:hAnsi="Arial" w:cs="Arial"/>
          <w:sz w:val="22"/>
          <w:szCs w:val="22"/>
        </w:rPr>
        <w:t>í</w:t>
      </w:r>
      <w:r w:rsidR="00E7051C" w:rsidRPr="003E4810">
        <w:rPr>
          <w:rFonts w:ascii="Arial" w:hAnsi="Arial" w:cs="Arial"/>
          <w:sz w:val="22"/>
          <w:szCs w:val="22"/>
        </w:rPr>
        <w:t>ků</w:t>
      </w:r>
      <w:r w:rsidR="00D3351A" w:rsidRPr="003E4810">
        <w:rPr>
          <w:rFonts w:ascii="Arial" w:hAnsi="Arial" w:cs="Arial"/>
          <w:sz w:val="22"/>
          <w:szCs w:val="22"/>
        </w:rPr>
        <w:t xml:space="preserve"> skrze individuální a skupinové poradenství z interních a externích zdrojů.</w:t>
      </w:r>
    </w:p>
    <w:p w14:paraId="3F454194" w14:textId="77777777" w:rsidR="00B36E37" w:rsidRDefault="00B36E37" w:rsidP="005648C7">
      <w:pPr>
        <w:rPr>
          <w:rFonts w:ascii="Arial" w:hAnsi="Arial" w:cs="Arial"/>
          <w:sz w:val="22"/>
          <w:szCs w:val="22"/>
        </w:rPr>
      </w:pPr>
    </w:p>
    <w:p w14:paraId="03AA21FC" w14:textId="77777777" w:rsidR="00330C7B" w:rsidRDefault="005F75DC" w:rsidP="005648C7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1765D">
        <w:rPr>
          <w:rFonts w:ascii="Arial" w:hAnsi="Arial" w:cs="Arial"/>
          <w:sz w:val="22"/>
          <w:szCs w:val="22"/>
        </w:rPr>
        <w:t>Hrozba klesajícího zájmu o studium a klesající kvality vyučujících:</w:t>
      </w:r>
      <w:r w:rsidR="0081765D">
        <w:rPr>
          <w:rFonts w:ascii="Arial" w:hAnsi="Arial" w:cs="Arial"/>
          <w:sz w:val="22"/>
          <w:szCs w:val="22"/>
        </w:rPr>
        <w:t xml:space="preserve"> </w:t>
      </w:r>
      <w:r w:rsidR="00883ED9" w:rsidRPr="0081765D">
        <w:rPr>
          <w:rFonts w:ascii="Arial" w:hAnsi="Arial" w:cs="Arial"/>
          <w:sz w:val="22"/>
          <w:szCs w:val="22"/>
        </w:rPr>
        <w:t>HF podpor</w:t>
      </w:r>
      <w:r w:rsidR="0081765D">
        <w:rPr>
          <w:rFonts w:ascii="Arial" w:hAnsi="Arial" w:cs="Arial"/>
          <w:sz w:val="22"/>
          <w:szCs w:val="22"/>
        </w:rPr>
        <w:t xml:space="preserve">uje </w:t>
      </w:r>
      <w:r w:rsidR="00883ED9" w:rsidRPr="0081765D">
        <w:rPr>
          <w:rFonts w:ascii="Arial" w:hAnsi="Arial" w:cs="Arial"/>
          <w:sz w:val="22"/>
          <w:szCs w:val="22"/>
        </w:rPr>
        <w:t>atraktivnost pedagogického sboru</w:t>
      </w:r>
      <w:r w:rsidR="0081765D">
        <w:rPr>
          <w:rFonts w:ascii="Arial" w:hAnsi="Arial" w:cs="Arial"/>
          <w:sz w:val="22"/>
          <w:szCs w:val="22"/>
        </w:rPr>
        <w:t xml:space="preserve"> tím, že </w:t>
      </w:r>
      <w:r w:rsidR="00330C7B">
        <w:rPr>
          <w:rFonts w:ascii="Arial" w:hAnsi="Arial" w:cs="Arial"/>
          <w:sz w:val="22"/>
          <w:szCs w:val="22"/>
        </w:rPr>
        <w:t xml:space="preserve">nabízí </w:t>
      </w:r>
      <w:r w:rsidR="00FE699D" w:rsidRPr="0081765D">
        <w:rPr>
          <w:rFonts w:ascii="Arial" w:hAnsi="Arial" w:cs="Arial"/>
          <w:sz w:val="22"/>
          <w:szCs w:val="22"/>
        </w:rPr>
        <w:t>pedagog</w:t>
      </w:r>
      <w:r w:rsidR="00330C7B">
        <w:rPr>
          <w:rFonts w:ascii="Arial" w:hAnsi="Arial" w:cs="Arial"/>
          <w:sz w:val="22"/>
          <w:szCs w:val="22"/>
        </w:rPr>
        <w:t>ům</w:t>
      </w:r>
      <w:r w:rsidR="00FE699D" w:rsidRPr="0081765D">
        <w:rPr>
          <w:rFonts w:ascii="Arial" w:hAnsi="Arial" w:cs="Arial"/>
          <w:sz w:val="22"/>
          <w:szCs w:val="22"/>
        </w:rPr>
        <w:t xml:space="preserve"> podporu jejich uměleckých aktivit a </w:t>
      </w:r>
      <w:r w:rsidR="00A16561" w:rsidRPr="0081765D">
        <w:rPr>
          <w:rFonts w:ascii="Arial" w:hAnsi="Arial" w:cs="Arial"/>
          <w:sz w:val="22"/>
          <w:szCs w:val="22"/>
        </w:rPr>
        <w:t xml:space="preserve">pracuje na citlivé generační výměně ve specializacích, kde je zapotřebí zachovat zájem uchazečů. </w:t>
      </w:r>
    </w:p>
    <w:p w14:paraId="4DAC645F" w14:textId="115F44F9" w:rsidR="006042F6" w:rsidRPr="00330C7B" w:rsidRDefault="006042F6" w:rsidP="00330C7B">
      <w:pPr>
        <w:pStyle w:val="Odstavecseseznamem"/>
        <w:rPr>
          <w:rFonts w:ascii="Arial" w:hAnsi="Arial" w:cs="Arial"/>
          <w:sz w:val="22"/>
          <w:szCs w:val="22"/>
        </w:rPr>
      </w:pPr>
      <w:r w:rsidRPr="00330C7B">
        <w:rPr>
          <w:rFonts w:ascii="Arial" w:hAnsi="Arial" w:cs="Arial"/>
          <w:sz w:val="22"/>
          <w:szCs w:val="22"/>
        </w:rPr>
        <w:t xml:space="preserve">HF využívá </w:t>
      </w:r>
      <w:r w:rsidR="00330C7B">
        <w:rPr>
          <w:rFonts w:ascii="Arial" w:hAnsi="Arial" w:cs="Arial"/>
          <w:sz w:val="22"/>
          <w:szCs w:val="22"/>
        </w:rPr>
        <w:t xml:space="preserve">dále </w:t>
      </w:r>
      <w:r w:rsidRPr="00330C7B">
        <w:rPr>
          <w:rFonts w:ascii="Arial" w:hAnsi="Arial" w:cs="Arial"/>
          <w:sz w:val="22"/>
          <w:szCs w:val="22"/>
        </w:rPr>
        <w:t xml:space="preserve">institut hostujících profesorů ke zvýšení uměleckého renomé, které následně </w:t>
      </w:r>
      <w:r w:rsidR="00626416" w:rsidRPr="00330C7B">
        <w:rPr>
          <w:rFonts w:ascii="Arial" w:hAnsi="Arial" w:cs="Arial"/>
          <w:sz w:val="22"/>
          <w:szCs w:val="22"/>
        </w:rPr>
        <w:t>vede ke zvýšení zájmu o studiu</w:t>
      </w:r>
      <w:r w:rsidR="00194934">
        <w:rPr>
          <w:rFonts w:ascii="Arial" w:hAnsi="Arial" w:cs="Arial"/>
          <w:sz w:val="22"/>
          <w:szCs w:val="22"/>
        </w:rPr>
        <w:t>m</w:t>
      </w:r>
      <w:r w:rsidR="00626416" w:rsidRPr="00330C7B">
        <w:rPr>
          <w:rFonts w:ascii="Arial" w:hAnsi="Arial" w:cs="Arial"/>
          <w:sz w:val="22"/>
          <w:szCs w:val="22"/>
        </w:rPr>
        <w:t>.</w:t>
      </w:r>
    </w:p>
    <w:p w14:paraId="3DD77CD0" w14:textId="77777777" w:rsidR="00626416" w:rsidRDefault="00626416" w:rsidP="005648C7">
      <w:pPr>
        <w:rPr>
          <w:rFonts w:ascii="Arial" w:hAnsi="Arial" w:cs="Arial"/>
          <w:sz w:val="22"/>
          <w:szCs w:val="22"/>
        </w:rPr>
      </w:pPr>
    </w:p>
    <w:p w14:paraId="57A01C44" w14:textId="61021584" w:rsidR="006C6EC7" w:rsidRDefault="00527AAA" w:rsidP="005648C7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Zpětné vazby studentů a vliv studentů na tvorbu </w:t>
      </w:r>
      <w:r w:rsidR="00A96C3A">
        <w:rPr>
          <w:rFonts w:ascii="Arial" w:hAnsi="Arial" w:cs="Arial"/>
          <w:sz w:val="22"/>
          <w:szCs w:val="22"/>
        </w:rPr>
        <w:t>studijních</w:t>
      </w:r>
      <w:r>
        <w:rPr>
          <w:rFonts w:ascii="Arial" w:hAnsi="Arial" w:cs="Arial"/>
          <w:sz w:val="22"/>
          <w:szCs w:val="22"/>
        </w:rPr>
        <w:t xml:space="preserve"> plánů:</w:t>
      </w:r>
      <w:r>
        <w:rPr>
          <w:rFonts w:ascii="Arial" w:hAnsi="Arial" w:cs="Arial"/>
          <w:sz w:val="22"/>
          <w:szCs w:val="22"/>
        </w:rPr>
        <w:br/>
      </w:r>
      <w:r w:rsidR="00251CBE">
        <w:rPr>
          <w:rFonts w:ascii="Arial" w:hAnsi="Arial" w:cs="Arial"/>
          <w:sz w:val="22"/>
          <w:szCs w:val="22"/>
        </w:rPr>
        <w:t xml:space="preserve">Na fakultě je od roku </w:t>
      </w:r>
      <w:r w:rsidR="00723FD3" w:rsidRPr="00330C7B">
        <w:rPr>
          <w:rFonts w:ascii="Arial" w:hAnsi="Arial" w:cs="Arial"/>
          <w:sz w:val="22"/>
          <w:szCs w:val="22"/>
        </w:rPr>
        <w:t xml:space="preserve">2023 </w:t>
      </w:r>
      <w:r w:rsidR="00251CBE">
        <w:rPr>
          <w:rFonts w:ascii="Arial" w:hAnsi="Arial" w:cs="Arial"/>
          <w:sz w:val="22"/>
          <w:szCs w:val="22"/>
        </w:rPr>
        <w:t xml:space="preserve">zřízená </w:t>
      </w:r>
      <w:r w:rsidR="00723FD3" w:rsidRPr="00330C7B">
        <w:rPr>
          <w:rFonts w:ascii="Arial" w:hAnsi="Arial" w:cs="Arial"/>
          <w:sz w:val="22"/>
          <w:szCs w:val="22"/>
        </w:rPr>
        <w:t xml:space="preserve">pracovní skupinu KVALITA (OA Přibil, doc. Goliášová, doc. R. </w:t>
      </w:r>
      <w:proofErr w:type="spellStart"/>
      <w:r w:rsidR="00723FD3" w:rsidRPr="00330C7B">
        <w:rPr>
          <w:rFonts w:ascii="Arial" w:hAnsi="Arial" w:cs="Arial"/>
          <w:sz w:val="22"/>
          <w:szCs w:val="22"/>
        </w:rPr>
        <w:t>Fajnor</w:t>
      </w:r>
      <w:proofErr w:type="spellEnd"/>
      <w:r w:rsidR="00723FD3" w:rsidRPr="00330C7B">
        <w:rPr>
          <w:rFonts w:ascii="Arial" w:hAnsi="Arial" w:cs="Arial"/>
          <w:sz w:val="22"/>
          <w:szCs w:val="22"/>
        </w:rPr>
        <w:t>, Mg</w:t>
      </w:r>
      <w:r w:rsidR="007A521B">
        <w:rPr>
          <w:rFonts w:ascii="Arial" w:hAnsi="Arial" w:cs="Arial"/>
          <w:sz w:val="22"/>
          <w:szCs w:val="22"/>
        </w:rPr>
        <w:t>A</w:t>
      </w:r>
      <w:r w:rsidR="00723FD3" w:rsidRPr="00330C7B">
        <w:rPr>
          <w:rFonts w:ascii="Arial" w:hAnsi="Arial" w:cs="Arial"/>
          <w:sz w:val="22"/>
          <w:szCs w:val="22"/>
        </w:rPr>
        <w:t xml:space="preserve">. Daniela </w:t>
      </w:r>
      <w:proofErr w:type="spellStart"/>
      <w:r w:rsidR="00723FD3" w:rsidRPr="00330C7B">
        <w:rPr>
          <w:rFonts w:ascii="Arial" w:hAnsi="Arial" w:cs="Arial"/>
          <w:sz w:val="22"/>
          <w:szCs w:val="22"/>
        </w:rPr>
        <w:t>Peclová</w:t>
      </w:r>
      <w:proofErr w:type="spellEnd"/>
      <w:r w:rsidR="00723FD3" w:rsidRPr="00330C7B">
        <w:rPr>
          <w:rFonts w:ascii="Arial" w:hAnsi="Arial" w:cs="Arial"/>
          <w:sz w:val="22"/>
          <w:szCs w:val="22"/>
        </w:rPr>
        <w:t xml:space="preserve">, studentská zástupkyně), která je pověřená hloubkovou analýzou dvou vybraných SP za rok. </w:t>
      </w:r>
      <w:r w:rsidR="006D6FAE" w:rsidRPr="00A96C3A">
        <w:rPr>
          <w:rFonts w:ascii="Arial" w:hAnsi="Arial" w:cs="Arial"/>
          <w:sz w:val="22"/>
          <w:szCs w:val="22"/>
        </w:rPr>
        <w:t xml:space="preserve">Skupina provedla </w:t>
      </w:r>
      <w:r w:rsidR="00A96C3A">
        <w:rPr>
          <w:rFonts w:ascii="Arial" w:hAnsi="Arial" w:cs="Arial"/>
          <w:sz w:val="22"/>
          <w:szCs w:val="22"/>
        </w:rPr>
        <w:t>v </w:t>
      </w:r>
      <w:proofErr w:type="spellStart"/>
      <w:r w:rsidR="00A96C3A">
        <w:rPr>
          <w:rFonts w:ascii="Arial" w:hAnsi="Arial" w:cs="Arial"/>
          <w:sz w:val="22"/>
          <w:szCs w:val="22"/>
        </w:rPr>
        <w:t>ak</w:t>
      </w:r>
      <w:proofErr w:type="spellEnd"/>
      <w:r w:rsidR="00A96C3A">
        <w:rPr>
          <w:rFonts w:ascii="Arial" w:hAnsi="Arial" w:cs="Arial"/>
          <w:sz w:val="22"/>
          <w:szCs w:val="22"/>
        </w:rPr>
        <w:t xml:space="preserve">. roce 2023/24 </w:t>
      </w:r>
      <w:r w:rsidR="006D6FAE" w:rsidRPr="00A96C3A">
        <w:rPr>
          <w:rFonts w:ascii="Arial" w:hAnsi="Arial" w:cs="Arial"/>
          <w:sz w:val="22"/>
          <w:szCs w:val="22"/>
        </w:rPr>
        <w:t xml:space="preserve">dotazníkové šetření studentů a garantů všech SP na fakultě a je </w:t>
      </w:r>
      <w:r w:rsidR="00113383" w:rsidRPr="00A96C3A">
        <w:rPr>
          <w:rFonts w:ascii="Arial" w:hAnsi="Arial" w:cs="Arial"/>
          <w:sz w:val="22"/>
          <w:szCs w:val="22"/>
        </w:rPr>
        <w:t xml:space="preserve">tvůrcem nových modelů zapojení studentů a pedagogů do procesů rozhodování </w:t>
      </w:r>
      <w:r w:rsidR="00F268F4">
        <w:rPr>
          <w:rFonts w:ascii="Arial" w:hAnsi="Arial" w:cs="Arial"/>
          <w:sz w:val="22"/>
          <w:szCs w:val="22"/>
        </w:rPr>
        <w:t>o</w:t>
      </w:r>
      <w:r w:rsidR="00113383" w:rsidRPr="00A96C3A">
        <w:rPr>
          <w:rFonts w:ascii="Arial" w:hAnsi="Arial" w:cs="Arial"/>
          <w:sz w:val="22"/>
          <w:szCs w:val="22"/>
        </w:rPr>
        <w:t> tvorbě SP.</w:t>
      </w:r>
    </w:p>
    <w:p w14:paraId="7A8F46C3" w14:textId="61FA2881" w:rsidR="00972B38" w:rsidRPr="00A96C3A" w:rsidRDefault="00251CBE" w:rsidP="00251CBE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budoucna plánuje fakulta systémově tvořit místa pro péči o kvalitu (proděkanská kompetence a pracovní místo odpovědné osoby pro kvalitu, která vychází ze zkušeností současné skupiny KVALITA). </w:t>
      </w:r>
      <w:r>
        <w:rPr>
          <w:rFonts w:ascii="Arial" w:hAnsi="Arial" w:cs="Arial"/>
          <w:sz w:val="22"/>
          <w:szCs w:val="22"/>
        </w:rPr>
        <w:br/>
      </w:r>
      <w:r w:rsidR="00972B38">
        <w:rPr>
          <w:rFonts w:ascii="Arial" w:hAnsi="Arial" w:cs="Arial"/>
          <w:sz w:val="22"/>
          <w:szCs w:val="22"/>
        </w:rPr>
        <w:t>Studenti a pedagogové mají možnost řešit případné problémy</w:t>
      </w:r>
      <w:r w:rsidR="00F268F4">
        <w:rPr>
          <w:rFonts w:ascii="Arial" w:hAnsi="Arial" w:cs="Arial"/>
          <w:sz w:val="22"/>
          <w:szCs w:val="22"/>
        </w:rPr>
        <w:t xml:space="preserve">, týkající se </w:t>
      </w:r>
      <w:r w:rsidR="00972B38">
        <w:rPr>
          <w:rFonts w:ascii="Arial" w:hAnsi="Arial" w:cs="Arial"/>
          <w:sz w:val="22"/>
          <w:szCs w:val="22"/>
        </w:rPr>
        <w:t>sociální</w:t>
      </w:r>
      <w:r w:rsidR="00F268F4">
        <w:rPr>
          <w:rFonts w:ascii="Arial" w:hAnsi="Arial" w:cs="Arial"/>
          <w:sz w:val="22"/>
          <w:szCs w:val="22"/>
        </w:rPr>
        <w:t>ho</w:t>
      </w:r>
      <w:r w:rsidR="00972B38">
        <w:rPr>
          <w:rFonts w:ascii="Arial" w:hAnsi="Arial" w:cs="Arial"/>
          <w:sz w:val="22"/>
          <w:szCs w:val="22"/>
        </w:rPr>
        <w:t xml:space="preserve"> bezpeční</w:t>
      </w:r>
      <w:r w:rsidR="007723AA">
        <w:rPr>
          <w:rFonts w:ascii="Arial" w:hAnsi="Arial" w:cs="Arial"/>
          <w:sz w:val="22"/>
          <w:szCs w:val="22"/>
        </w:rPr>
        <w:t>,</w:t>
      </w:r>
      <w:r w:rsidR="00972B38">
        <w:rPr>
          <w:rFonts w:ascii="Arial" w:hAnsi="Arial" w:cs="Arial"/>
          <w:sz w:val="22"/>
          <w:szCs w:val="22"/>
        </w:rPr>
        <w:t xml:space="preserve"> skrze </w:t>
      </w:r>
      <w:r w:rsidR="007723AA">
        <w:rPr>
          <w:rFonts w:ascii="Arial" w:hAnsi="Arial" w:cs="Arial"/>
          <w:sz w:val="22"/>
          <w:szCs w:val="22"/>
        </w:rPr>
        <w:t>Poradenské</w:t>
      </w:r>
      <w:r w:rsidR="00972B38">
        <w:rPr>
          <w:rFonts w:ascii="Arial" w:hAnsi="Arial" w:cs="Arial"/>
          <w:sz w:val="22"/>
          <w:szCs w:val="22"/>
        </w:rPr>
        <w:t xml:space="preserve"> centrum, které se má rozšiřovat od roku 2025 o </w:t>
      </w:r>
      <w:r w:rsidR="007723AA">
        <w:rPr>
          <w:rFonts w:ascii="Arial" w:hAnsi="Arial" w:cs="Arial"/>
          <w:sz w:val="22"/>
          <w:szCs w:val="22"/>
        </w:rPr>
        <w:t>K</w:t>
      </w:r>
      <w:r w:rsidR="00972B38">
        <w:rPr>
          <w:rFonts w:ascii="Arial" w:hAnsi="Arial" w:cs="Arial"/>
          <w:sz w:val="22"/>
          <w:szCs w:val="22"/>
        </w:rPr>
        <w:t>ariérní centrum.</w:t>
      </w:r>
    </w:p>
    <w:p w14:paraId="00D5C5C9" w14:textId="77777777" w:rsidR="005648C7" w:rsidRDefault="005648C7" w:rsidP="005C6E48">
      <w:pPr>
        <w:pStyle w:val="Odstavecseseznamem"/>
        <w:rPr>
          <w:rFonts w:ascii="Arial" w:hAnsi="Arial" w:cs="Arial"/>
          <w:sz w:val="22"/>
          <w:szCs w:val="22"/>
        </w:rPr>
      </w:pPr>
    </w:p>
    <w:p w14:paraId="15D4C7EB" w14:textId="77777777" w:rsidR="0075367E" w:rsidRDefault="0075367E" w:rsidP="007723AA">
      <w:pPr>
        <w:pStyle w:val="Odstavecseseznamem"/>
        <w:rPr>
          <w:rFonts w:ascii="Arial" w:hAnsi="Arial" w:cs="Arial"/>
          <w:sz w:val="22"/>
          <w:szCs w:val="22"/>
        </w:rPr>
      </w:pPr>
    </w:p>
    <w:p w14:paraId="1186824A" w14:textId="2E7D3E89" w:rsidR="005C6E48" w:rsidRDefault="007723AA" w:rsidP="007723AA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Brně, dne 12.4.2024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</w:t>
      </w:r>
      <w:r w:rsidR="005C6E48">
        <w:rPr>
          <w:rFonts w:ascii="Arial" w:hAnsi="Arial" w:cs="Arial"/>
          <w:sz w:val="22"/>
          <w:szCs w:val="22"/>
        </w:rPr>
        <w:t>ypracovala: prof. Barbara M. Willi, Ph.D., MBA</w:t>
      </w:r>
    </w:p>
    <w:p w14:paraId="005F44C7" w14:textId="77777777" w:rsidR="0086518E" w:rsidRPr="00846262" w:rsidRDefault="0086518E" w:rsidP="00202438">
      <w:pPr>
        <w:rPr>
          <w:rFonts w:ascii="Arial" w:hAnsi="Arial" w:cs="Arial"/>
          <w:sz w:val="22"/>
          <w:szCs w:val="22"/>
        </w:rPr>
      </w:pPr>
    </w:p>
    <w:sectPr w:rsidR="0086518E" w:rsidRPr="00846262" w:rsidSect="00290FE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3725A"/>
    <w:multiLevelType w:val="hybridMultilevel"/>
    <w:tmpl w:val="153A9368"/>
    <w:lvl w:ilvl="0" w:tplc="EE445E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932139"/>
    <w:multiLevelType w:val="hybridMultilevel"/>
    <w:tmpl w:val="1CEE5B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4460D"/>
    <w:multiLevelType w:val="hybridMultilevel"/>
    <w:tmpl w:val="4FF25DB4"/>
    <w:lvl w:ilvl="0" w:tplc="612C34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46B76"/>
    <w:multiLevelType w:val="hybridMultilevel"/>
    <w:tmpl w:val="944A3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147339">
    <w:abstractNumId w:val="3"/>
  </w:num>
  <w:num w:numId="2" w16cid:durableId="1214661429">
    <w:abstractNumId w:val="1"/>
  </w:num>
  <w:num w:numId="3" w16cid:durableId="1380013017">
    <w:abstractNumId w:val="0"/>
  </w:num>
  <w:num w:numId="4" w16cid:durableId="2039770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38"/>
    <w:rsid w:val="00003466"/>
    <w:rsid w:val="00006B80"/>
    <w:rsid w:val="000334ED"/>
    <w:rsid w:val="00057D3F"/>
    <w:rsid w:val="0006021A"/>
    <w:rsid w:val="000636B8"/>
    <w:rsid w:val="00076B63"/>
    <w:rsid w:val="00086676"/>
    <w:rsid w:val="00087413"/>
    <w:rsid w:val="00097528"/>
    <w:rsid w:val="000A0E38"/>
    <w:rsid w:val="000B0656"/>
    <w:rsid w:val="000C62D6"/>
    <w:rsid w:val="000C7739"/>
    <w:rsid w:val="000D0328"/>
    <w:rsid w:val="000E3425"/>
    <w:rsid w:val="000F078E"/>
    <w:rsid w:val="000F1A6A"/>
    <w:rsid w:val="000F3446"/>
    <w:rsid w:val="000F3DF0"/>
    <w:rsid w:val="0010451B"/>
    <w:rsid w:val="001075B6"/>
    <w:rsid w:val="00113383"/>
    <w:rsid w:val="0011549B"/>
    <w:rsid w:val="0013236E"/>
    <w:rsid w:val="00144B68"/>
    <w:rsid w:val="00154C25"/>
    <w:rsid w:val="00160C39"/>
    <w:rsid w:val="0016151B"/>
    <w:rsid w:val="001843DB"/>
    <w:rsid w:val="00184F04"/>
    <w:rsid w:val="00186AEA"/>
    <w:rsid w:val="00190E42"/>
    <w:rsid w:val="00193720"/>
    <w:rsid w:val="00194934"/>
    <w:rsid w:val="001B01B9"/>
    <w:rsid w:val="001C0307"/>
    <w:rsid w:val="001C16F7"/>
    <w:rsid w:val="001D00BE"/>
    <w:rsid w:val="001D242B"/>
    <w:rsid w:val="001D35D9"/>
    <w:rsid w:val="001D4562"/>
    <w:rsid w:val="001D6428"/>
    <w:rsid w:val="001E6C83"/>
    <w:rsid w:val="001E72DF"/>
    <w:rsid w:val="001F3CF8"/>
    <w:rsid w:val="00202438"/>
    <w:rsid w:val="00202A85"/>
    <w:rsid w:val="00230BE9"/>
    <w:rsid w:val="0023204A"/>
    <w:rsid w:val="00244BA1"/>
    <w:rsid w:val="002518A2"/>
    <w:rsid w:val="00251CBE"/>
    <w:rsid w:val="00256371"/>
    <w:rsid w:val="002565D4"/>
    <w:rsid w:val="00261F10"/>
    <w:rsid w:val="002848C4"/>
    <w:rsid w:val="00290FEE"/>
    <w:rsid w:val="00296FB8"/>
    <w:rsid w:val="002A5D24"/>
    <w:rsid w:val="002B6B8F"/>
    <w:rsid w:val="002D6533"/>
    <w:rsid w:val="002D71FC"/>
    <w:rsid w:val="002E75F9"/>
    <w:rsid w:val="002F494B"/>
    <w:rsid w:val="002F7BEA"/>
    <w:rsid w:val="00305CFC"/>
    <w:rsid w:val="00307968"/>
    <w:rsid w:val="00320021"/>
    <w:rsid w:val="003225F2"/>
    <w:rsid w:val="00330C7B"/>
    <w:rsid w:val="00345996"/>
    <w:rsid w:val="003461EF"/>
    <w:rsid w:val="00346B2E"/>
    <w:rsid w:val="00350ACF"/>
    <w:rsid w:val="003668BE"/>
    <w:rsid w:val="00372F4D"/>
    <w:rsid w:val="00374B2B"/>
    <w:rsid w:val="00375C46"/>
    <w:rsid w:val="00387D02"/>
    <w:rsid w:val="003B510C"/>
    <w:rsid w:val="003D264B"/>
    <w:rsid w:val="003D60ED"/>
    <w:rsid w:val="003E1490"/>
    <w:rsid w:val="003E377D"/>
    <w:rsid w:val="003E4810"/>
    <w:rsid w:val="003F1658"/>
    <w:rsid w:val="0040101F"/>
    <w:rsid w:val="004168F5"/>
    <w:rsid w:val="00417BE5"/>
    <w:rsid w:val="00421AB1"/>
    <w:rsid w:val="00425341"/>
    <w:rsid w:val="004340E3"/>
    <w:rsid w:val="0044450F"/>
    <w:rsid w:val="00450193"/>
    <w:rsid w:val="00456D03"/>
    <w:rsid w:val="00456D21"/>
    <w:rsid w:val="004822FC"/>
    <w:rsid w:val="00486731"/>
    <w:rsid w:val="00490E38"/>
    <w:rsid w:val="00492027"/>
    <w:rsid w:val="0049270B"/>
    <w:rsid w:val="00494C28"/>
    <w:rsid w:val="004D0212"/>
    <w:rsid w:val="004E5F30"/>
    <w:rsid w:val="004F0103"/>
    <w:rsid w:val="004F6F6D"/>
    <w:rsid w:val="005111B0"/>
    <w:rsid w:val="00514CE1"/>
    <w:rsid w:val="00521463"/>
    <w:rsid w:val="00527AAA"/>
    <w:rsid w:val="0053169D"/>
    <w:rsid w:val="005326BE"/>
    <w:rsid w:val="00546ADC"/>
    <w:rsid w:val="00552CF1"/>
    <w:rsid w:val="005614E1"/>
    <w:rsid w:val="00561F67"/>
    <w:rsid w:val="005648C7"/>
    <w:rsid w:val="00571F1F"/>
    <w:rsid w:val="00575C74"/>
    <w:rsid w:val="00591760"/>
    <w:rsid w:val="005A0E5A"/>
    <w:rsid w:val="005A2139"/>
    <w:rsid w:val="005A25BD"/>
    <w:rsid w:val="005B3067"/>
    <w:rsid w:val="005B7F85"/>
    <w:rsid w:val="005C6E48"/>
    <w:rsid w:val="005C7CAF"/>
    <w:rsid w:val="005E1EFB"/>
    <w:rsid w:val="005F6C2F"/>
    <w:rsid w:val="005F75DC"/>
    <w:rsid w:val="005F78AC"/>
    <w:rsid w:val="006042F6"/>
    <w:rsid w:val="006124B7"/>
    <w:rsid w:val="00622EAB"/>
    <w:rsid w:val="00626416"/>
    <w:rsid w:val="00640B1F"/>
    <w:rsid w:val="00647572"/>
    <w:rsid w:val="00653E86"/>
    <w:rsid w:val="00654433"/>
    <w:rsid w:val="0066210B"/>
    <w:rsid w:val="00662752"/>
    <w:rsid w:val="0066784A"/>
    <w:rsid w:val="00676E8D"/>
    <w:rsid w:val="00680FC0"/>
    <w:rsid w:val="006830AD"/>
    <w:rsid w:val="00691ED4"/>
    <w:rsid w:val="0069514B"/>
    <w:rsid w:val="00697971"/>
    <w:rsid w:val="006B75BE"/>
    <w:rsid w:val="006C6EC7"/>
    <w:rsid w:val="006D01DD"/>
    <w:rsid w:val="006D3058"/>
    <w:rsid w:val="006D4C1F"/>
    <w:rsid w:val="006D6098"/>
    <w:rsid w:val="006D6FAE"/>
    <w:rsid w:val="006E4B4D"/>
    <w:rsid w:val="006F6350"/>
    <w:rsid w:val="00720A09"/>
    <w:rsid w:val="00723FD3"/>
    <w:rsid w:val="00737C13"/>
    <w:rsid w:val="007460DD"/>
    <w:rsid w:val="00750DC4"/>
    <w:rsid w:val="0075367E"/>
    <w:rsid w:val="00757B04"/>
    <w:rsid w:val="007613B0"/>
    <w:rsid w:val="00761BAF"/>
    <w:rsid w:val="00765696"/>
    <w:rsid w:val="007723AA"/>
    <w:rsid w:val="00777383"/>
    <w:rsid w:val="00796B25"/>
    <w:rsid w:val="007A36E2"/>
    <w:rsid w:val="007A521B"/>
    <w:rsid w:val="007D3BF0"/>
    <w:rsid w:val="007D5A32"/>
    <w:rsid w:val="007E2C89"/>
    <w:rsid w:val="007E2D55"/>
    <w:rsid w:val="0081765D"/>
    <w:rsid w:val="008204B8"/>
    <w:rsid w:val="00820D04"/>
    <w:rsid w:val="008215A4"/>
    <w:rsid w:val="0082584B"/>
    <w:rsid w:val="00827029"/>
    <w:rsid w:val="00831B7B"/>
    <w:rsid w:val="00846262"/>
    <w:rsid w:val="00855B7A"/>
    <w:rsid w:val="00860C81"/>
    <w:rsid w:val="0086518E"/>
    <w:rsid w:val="00865FA4"/>
    <w:rsid w:val="00870088"/>
    <w:rsid w:val="0087163B"/>
    <w:rsid w:val="008721AD"/>
    <w:rsid w:val="00883ED9"/>
    <w:rsid w:val="00890319"/>
    <w:rsid w:val="00890833"/>
    <w:rsid w:val="00891295"/>
    <w:rsid w:val="00891F3F"/>
    <w:rsid w:val="008B7FD3"/>
    <w:rsid w:val="008D240E"/>
    <w:rsid w:val="008D5082"/>
    <w:rsid w:val="008E5C13"/>
    <w:rsid w:val="008E6846"/>
    <w:rsid w:val="00905E76"/>
    <w:rsid w:val="009112F9"/>
    <w:rsid w:val="00916E14"/>
    <w:rsid w:val="0092635B"/>
    <w:rsid w:val="00941FFF"/>
    <w:rsid w:val="00942EC1"/>
    <w:rsid w:val="009613A9"/>
    <w:rsid w:val="0096266C"/>
    <w:rsid w:val="00963909"/>
    <w:rsid w:val="00963927"/>
    <w:rsid w:val="00972B38"/>
    <w:rsid w:val="00976F1F"/>
    <w:rsid w:val="009869DB"/>
    <w:rsid w:val="00991B0A"/>
    <w:rsid w:val="009A151B"/>
    <w:rsid w:val="009A477B"/>
    <w:rsid w:val="009C00DA"/>
    <w:rsid w:val="009C25D6"/>
    <w:rsid w:val="009C5A6D"/>
    <w:rsid w:val="009D153A"/>
    <w:rsid w:val="009E1837"/>
    <w:rsid w:val="009E797F"/>
    <w:rsid w:val="009F0B39"/>
    <w:rsid w:val="009F6970"/>
    <w:rsid w:val="00A002E5"/>
    <w:rsid w:val="00A16014"/>
    <w:rsid w:val="00A16561"/>
    <w:rsid w:val="00A26055"/>
    <w:rsid w:val="00A30844"/>
    <w:rsid w:val="00A40745"/>
    <w:rsid w:val="00A4750E"/>
    <w:rsid w:val="00A60D95"/>
    <w:rsid w:val="00A65162"/>
    <w:rsid w:val="00A67D33"/>
    <w:rsid w:val="00A747D3"/>
    <w:rsid w:val="00A8693D"/>
    <w:rsid w:val="00A86D00"/>
    <w:rsid w:val="00A95CAC"/>
    <w:rsid w:val="00A96C3A"/>
    <w:rsid w:val="00A976DD"/>
    <w:rsid w:val="00AA4383"/>
    <w:rsid w:val="00AB0824"/>
    <w:rsid w:val="00AB1F2C"/>
    <w:rsid w:val="00AD6771"/>
    <w:rsid w:val="00B10F53"/>
    <w:rsid w:val="00B11E68"/>
    <w:rsid w:val="00B2691D"/>
    <w:rsid w:val="00B36E37"/>
    <w:rsid w:val="00B61D61"/>
    <w:rsid w:val="00B65919"/>
    <w:rsid w:val="00B70689"/>
    <w:rsid w:val="00B806E2"/>
    <w:rsid w:val="00B8413D"/>
    <w:rsid w:val="00B90232"/>
    <w:rsid w:val="00B905E8"/>
    <w:rsid w:val="00B9657B"/>
    <w:rsid w:val="00BB6E81"/>
    <w:rsid w:val="00BB7487"/>
    <w:rsid w:val="00BD5B96"/>
    <w:rsid w:val="00C10A63"/>
    <w:rsid w:val="00C315D3"/>
    <w:rsid w:val="00C334F0"/>
    <w:rsid w:val="00C35DD6"/>
    <w:rsid w:val="00C366A0"/>
    <w:rsid w:val="00C565C7"/>
    <w:rsid w:val="00C6079B"/>
    <w:rsid w:val="00C620D9"/>
    <w:rsid w:val="00C72A6C"/>
    <w:rsid w:val="00C7794E"/>
    <w:rsid w:val="00C909E0"/>
    <w:rsid w:val="00CA04F9"/>
    <w:rsid w:val="00CA73F4"/>
    <w:rsid w:val="00CC11D3"/>
    <w:rsid w:val="00CC4D02"/>
    <w:rsid w:val="00CD5397"/>
    <w:rsid w:val="00CD7C62"/>
    <w:rsid w:val="00CF0D30"/>
    <w:rsid w:val="00CF1D6A"/>
    <w:rsid w:val="00CF5577"/>
    <w:rsid w:val="00D142CD"/>
    <w:rsid w:val="00D3351A"/>
    <w:rsid w:val="00D52829"/>
    <w:rsid w:val="00D6374F"/>
    <w:rsid w:val="00D64BC2"/>
    <w:rsid w:val="00D72C30"/>
    <w:rsid w:val="00D80FCA"/>
    <w:rsid w:val="00D84872"/>
    <w:rsid w:val="00D8638D"/>
    <w:rsid w:val="00D87697"/>
    <w:rsid w:val="00D93F02"/>
    <w:rsid w:val="00DC0BE2"/>
    <w:rsid w:val="00DC6021"/>
    <w:rsid w:val="00DD0871"/>
    <w:rsid w:val="00DD2E65"/>
    <w:rsid w:val="00DD686B"/>
    <w:rsid w:val="00DF4C1D"/>
    <w:rsid w:val="00DF62A9"/>
    <w:rsid w:val="00E254D9"/>
    <w:rsid w:val="00E31E43"/>
    <w:rsid w:val="00E33409"/>
    <w:rsid w:val="00E36010"/>
    <w:rsid w:val="00E6286C"/>
    <w:rsid w:val="00E62A0A"/>
    <w:rsid w:val="00E7051C"/>
    <w:rsid w:val="00E8622D"/>
    <w:rsid w:val="00E92428"/>
    <w:rsid w:val="00E94344"/>
    <w:rsid w:val="00EA7449"/>
    <w:rsid w:val="00EB07CE"/>
    <w:rsid w:val="00EC5C87"/>
    <w:rsid w:val="00EC6A55"/>
    <w:rsid w:val="00ED1939"/>
    <w:rsid w:val="00EE3BE9"/>
    <w:rsid w:val="00EE5CFE"/>
    <w:rsid w:val="00EF4DDD"/>
    <w:rsid w:val="00F00A38"/>
    <w:rsid w:val="00F05726"/>
    <w:rsid w:val="00F11469"/>
    <w:rsid w:val="00F116DD"/>
    <w:rsid w:val="00F1258C"/>
    <w:rsid w:val="00F163FF"/>
    <w:rsid w:val="00F22C7D"/>
    <w:rsid w:val="00F268F4"/>
    <w:rsid w:val="00F47CB9"/>
    <w:rsid w:val="00F53D98"/>
    <w:rsid w:val="00F62CFE"/>
    <w:rsid w:val="00F75DE6"/>
    <w:rsid w:val="00F76B83"/>
    <w:rsid w:val="00F867E6"/>
    <w:rsid w:val="00F93053"/>
    <w:rsid w:val="00F978B8"/>
    <w:rsid w:val="00FA4351"/>
    <w:rsid w:val="00FC0A17"/>
    <w:rsid w:val="00FC4472"/>
    <w:rsid w:val="00FC6B48"/>
    <w:rsid w:val="00FE0702"/>
    <w:rsid w:val="00FE1FD0"/>
    <w:rsid w:val="00FE484E"/>
    <w:rsid w:val="00FE699D"/>
    <w:rsid w:val="00FF02AF"/>
    <w:rsid w:val="00FF4EAC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4966D"/>
  <w15:chartTrackingRefBased/>
  <w15:docId w15:val="{506D099B-863C-614B-BF13-CEEB249B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6262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024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02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024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024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024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024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024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024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024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024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2024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2024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20243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0243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0243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0243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0243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0243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024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02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0243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024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024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0243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0243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0243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024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0243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024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1905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Peclová</dc:creator>
  <cp:keywords/>
  <dc:description/>
  <cp:lastModifiedBy>Barbara Maria Willi</cp:lastModifiedBy>
  <cp:revision>3</cp:revision>
  <dcterms:created xsi:type="dcterms:W3CDTF">2024-05-27T18:13:00Z</dcterms:created>
  <dcterms:modified xsi:type="dcterms:W3CDTF">2024-05-27T18:20:00Z</dcterms:modified>
</cp:coreProperties>
</file>